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C1" w:rsidRPr="007F436D" w:rsidRDefault="00C1730B" w:rsidP="006B401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884F8A" w:rsidRPr="00884F8A" w:rsidRDefault="00884F8A" w:rsidP="006B4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1730B"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среднего профессионального образования </w:t>
      </w:r>
      <w:r w:rsidR="005F1222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884F8A">
        <w:rPr>
          <w:rFonts w:ascii="Times New Roman" w:eastAsia="Times New Roman" w:hAnsi="Times New Roman" w:cs="Times New Roman"/>
          <w:b/>
          <w:sz w:val="28"/>
          <w:szCs w:val="28"/>
        </w:rPr>
        <w:t xml:space="preserve"> 31.02.02 Акушерское дело</w:t>
      </w:r>
    </w:p>
    <w:tbl>
      <w:tblPr>
        <w:tblW w:w="1445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3685"/>
        <w:gridCol w:w="3402"/>
        <w:gridCol w:w="6804"/>
      </w:tblGrid>
      <w:tr w:rsidR="00D21438" w:rsidRPr="00B14A5B" w:rsidTr="00BA00D8">
        <w:trPr>
          <w:trHeight w:val="51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B14A5B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Философи</w:t>
            </w:r>
            <w:r w:rsidR="00CE5A06" w:rsidRPr="00BA00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физвоспитания и спортивной медицины)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9A3933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556030" w:rsidRDefault="009A3933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(Каб №1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биофизики, информатики и медаппаратуры</w:t>
              </w:r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9A3933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Слайдовые презентации по всем темам дисциплины Математика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Информатики (и ИКТ)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(Компьютерный класс)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информационные стенды;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10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1438" w:rsidRPr="00BA00D8" w:rsidRDefault="00D2143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иностранных  и латинского языков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5651C1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37570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556030" w:rsidRDefault="0037570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708" w:rsidRPr="00BA00D8" w:rsidRDefault="0037570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человека(Кафедра анатомии)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по: </w:t>
            </w:r>
          </w:p>
          <w:p w:rsidR="00375708" w:rsidRPr="00BA00D8" w:rsidRDefault="00375708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остеологии, миологии, артросиндесмологии, ангионеврологии, нервной системе, эстезиологии, лимфологии, праниологии, спланхнологии. Морг. Компьютер</w:t>
            </w:r>
            <w:r w:rsid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 шт.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Celeron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1200. Компьютер Модель скелета с женским тазом А262 – 2шт. модель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сосудистой системы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Оверхед-проектор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r w:rsidR="006B401E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ОНР. Срединный срез головы С12.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0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патологической анатомии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 аппаратура,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микроскопы - 15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Лаборатории для исследования операционно-биопсионного мате</w:t>
            </w:r>
            <w:r w:rsidR="00757F4F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Телевизор – 7шт.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Аквадист ДЭ-25.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 Микротом МПС.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Микропроекц. установка.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Микрофотограф.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НР-метр.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микротомных ножей.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1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микробиологии, вирусологии и </w:t>
              </w:r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Кабинет №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12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Радиоиммунологическая лаборатория.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Кондиционер.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Оверхед-проектор.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DrapperConsul.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Камера Горяева 2 сетки.</w:t>
            </w:r>
          </w:p>
        </w:tc>
      </w:tr>
      <w:tr w:rsidR="00B7394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556030" w:rsidRDefault="00B7394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 xml:space="preserve">Основ микробиологии и иммунологии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3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Радиоиммунологическая лаборатория.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Компьютерный класс: компьютеры, принтеры, сканер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r w:rsidR="004044EF"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4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  <w:r w:rsidR="004044EF"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F90"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6A0F90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556030" w:rsidRDefault="006A0F90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общественного здоровья и здравоохранения  ФПК и ППС)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6A0F90" w:rsidRPr="00BA00D8" w:rsidRDefault="006A0F90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Графопроектор.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реабилитологии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реабилитологии</w:t>
            </w:r>
          </w:p>
          <w:p w:rsidR="000347A2" w:rsidRPr="00BA00D8" w:rsidRDefault="009C617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Каб.№2 </w:t>
            </w:r>
          </w:p>
          <w:p w:rsidR="009C6173" w:rsidRPr="00BA00D8" w:rsidRDefault="009C6173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Кафедра немедикаментозной терапии)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Мультипроектор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Пиявки медицинские 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Иглы для акупунктуры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0347A2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апитерапии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водных процедур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спа-процедур</w:t>
            </w:r>
          </w:p>
          <w:p w:rsidR="00122868" w:rsidRPr="00BA00D8" w:rsidRDefault="0012286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массажный зал, зал рефлексотерапии, бассейн, лечебные ванны, лечебные души, зал подводного душа-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массажа, зал подводного вытяжения, кабинет мануальной терапии</w:t>
            </w:r>
          </w:p>
        </w:tc>
      </w:tr>
      <w:tr w:rsidR="00786AC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556030" w:rsidRDefault="00786AC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6ACA" w:rsidRPr="00BA00D8" w:rsidRDefault="00786AC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786ACA" w:rsidRPr="00786ACA" w:rsidRDefault="00786ACA" w:rsidP="00786A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5" w:history="1">
              <w:r w:rsidRPr="00786AC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мобилизационной подготовки, здравоохранения и медицины катастроф</w:t>
              </w:r>
            </w:hyperlink>
            <w:r w:rsidRPr="00786A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786ACA" w:rsidRPr="00786ACA" w:rsidRDefault="00786ACA" w:rsidP="00067871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клинической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фармации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и медико- </w:t>
            </w: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 помощь женщине, новорожденному и семье при физиологическом течении беременности, родов и в послеродовом периоде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Физиологического акушерства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приема родов Рахманова (модифицированная)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Гинекологическое кресло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для приема новорожденного 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 обогревом и световой лампой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для новорожденных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– «Полинаркон»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для детей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"Малыш"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Электроотсос для новорожденных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Электороотсос для взрослых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Грелки со льдом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Грелки для теплой воды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УЗИ, кольпоскоп, гистероскоп, лапароскоп, стетоскоп, манометры, гинекологические кресла, тонометр.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 подготовка беременных к родам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Гинекологии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 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Тонометр,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кольпоскоп,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гистероскоп,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лапароскоп,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кресла,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манометры,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медицинские инструменты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Сестринский уход за здоровым 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здорового ребенка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педиатрии)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беременным и детям при заболеваниях, отравлениях и травмах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Соматические заболевания, отравления и беременность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патологии беременности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Учебная комната: проекционные аппараты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акушерские,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новорожденных,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 молочной железы,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фантом гинекологический,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мини фантомы, стетоскоп тонометр фонендоскоп, весы медицинские взрослые, лента см., ростомер.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DVD-плеер, видеомагнитофон, Оверхед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 "Кранцбюлер".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Бактериологическая лаборатория: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АСИС, люминесцентный микроскоп, сухожаровые шкафы, термостаты.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DropperConsul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Хирургические заболевания, травмы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№ 1 Хирургии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хирургических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Кушетка медицинская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–.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 трубка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бельевые –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 – 8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Интубационная трубка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 (новые)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иммобилизационных пневматических для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КШв-6 – «Декор» - 2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«Медтехника» - 2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Набор имитаторов ранений и поражений (М-10, 18 моделей)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Инфузии. Транфузии.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№ 1  Педиатрии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детских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Кювез.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Нервные и психические 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беременность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№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нервных болезней, медицинской генетики и нейрохирургии)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компьютер, проектор, диаскоп, микроскоп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Лаборатория. Кабинет ЭЭГ, М-эхо. </w:t>
            </w:r>
          </w:p>
          <w:p w:rsidR="006000DA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флюорографии.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Рентген-кабинет.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Диспансер с процедурным кабинетом.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психотерапевта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зал рефлексотерапии, бассейн, лечебные ванны, лечебные души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 с гинекологическими заболеваниями в различные периоды жизни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Гинекология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гинекологии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«Предлежание плаценты».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«Поперечное положение плода».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 столик- 1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 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белья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репродуктивного здоровья и планирование семьи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охраны репродуктивного здоровья и планирование семьи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(Кафедра общественного здоровья и здравоохранения)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Смотровые кабинеты: аппарат УЗИ, кольпоскоп, гистероскоп,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лапароскоп, гинекологические кресла, аппарат УЗИ, , стетоскоп, манометры, гинекологические кресла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 – 2шт. Оверхед-проектор. Принтер лазерный. Экран Drapper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Инфекции, передающиеся половым путем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инфекционных заболеваний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(КИЗ)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Мультимедиапроектор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  <w:p w:rsidR="00AE1324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Аппарат УЗИ "Кранцбюлер". Бактериологическая лаборатория: Аппарат АСИС, люминесцентныймикроскоп, сухожаровые шкафы, термостаты.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Drapper Consul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женщине, новорожденному, семье при патологическом течении беременности, родов, послеродового периода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патологического акушерства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фантомы акушерские, фантомы новорожденных, фантом молочной железы, фантом гинекологический, мини фантомы, видеопроэктор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компьютерный, DVD-плеер, видеомагнитофон, Оверхед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Проектор.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Сестринский уход за больным 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детских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C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Перчатки медицинские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</w:tbl>
    <w:p w:rsidR="00F525B6" w:rsidRPr="00BA00D8" w:rsidRDefault="00F525B6" w:rsidP="00B208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387" w:rsidRPr="007B04A8" w:rsidRDefault="00927387" w:rsidP="0092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927387" w:rsidRPr="007B04A8" w:rsidRDefault="00927387" w:rsidP="0092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927387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927387" w:rsidRPr="007B04A8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927387" w:rsidRPr="007B04A8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387" w:rsidRPr="00927387" w:rsidRDefault="00927387" w:rsidP="00927387">
      <w:pPr>
        <w:jc w:val="center"/>
        <w:rPr>
          <w:rFonts w:ascii="Times New Roman" w:hAnsi="Times New Roman" w:cs="Times New Roman"/>
          <w:sz w:val="18"/>
          <w:szCs w:val="18"/>
        </w:rPr>
      </w:pPr>
      <w:r w:rsidRPr="0092738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подпись                                                                                 Ф.И.О. полностью</w:t>
      </w:r>
    </w:p>
    <w:p w:rsidR="00927387" w:rsidRDefault="00927387" w:rsidP="00927387">
      <w:pPr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          М.П.</w:t>
      </w: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«_____» _______________ 2016 г.</w:t>
      </w:r>
    </w:p>
    <w:p w:rsidR="00927387" w:rsidRDefault="00927387" w:rsidP="00927387">
      <w:pPr>
        <w:rPr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0046" w:rsidSect="0092738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0D5" w:rsidRDefault="005C10D5" w:rsidP="00927387">
      <w:pPr>
        <w:spacing w:after="0" w:line="240" w:lineRule="auto"/>
      </w:pPr>
      <w:r>
        <w:separator/>
      </w:r>
    </w:p>
  </w:endnote>
  <w:endnote w:type="continuationSeparator" w:id="1">
    <w:p w:rsidR="005C10D5" w:rsidRDefault="005C10D5" w:rsidP="0092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3000"/>
      <w:docPartObj>
        <w:docPartGallery w:val="Page Numbers (Bottom of Page)"/>
        <w:docPartUnique/>
      </w:docPartObj>
    </w:sdtPr>
    <w:sdtContent>
      <w:p w:rsidR="00927387" w:rsidRDefault="00927387">
        <w:pPr>
          <w:pStyle w:val="ac"/>
        </w:pPr>
        <w:r>
          <w:rPr>
            <w:noProof/>
            <w:lang w:eastAsia="zh-TW"/>
          </w:rPr>
          <w:pict>
            <v:rect id="_x0000_s13314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13314">
                <w:txbxContent>
                  <w:sdt>
                    <w:sdtPr>
                      <w:rPr>
                        <w:rFonts w:asciiTheme="majorHAnsi" w:hAnsiTheme="majorHAnsi"/>
                        <w:sz w:val="28"/>
                        <w:szCs w:val="28"/>
                      </w:rPr>
                      <w:id w:val="895299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895299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927387" w:rsidRPr="00927387" w:rsidRDefault="00927387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927387">
                              <w:rPr>
                                <w:sz w:val="28"/>
                                <w:szCs w:val="28"/>
                              </w:rPr>
                              <w:instrText xml:space="preserve"> PAGE   \* MERGEFORMAT </w:instrText>
                            </w: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927387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26</w:t>
                            </w: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0D5" w:rsidRDefault="005C10D5" w:rsidP="00927387">
      <w:pPr>
        <w:spacing w:after="0" w:line="240" w:lineRule="auto"/>
      </w:pPr>
      <w:r>
        <w:separator/>
      </w:r>
    </w:p>
  </w:footnote>
  <w:footnote w:type="continuationSeparator" w:id="1">
    <w:p w:rsidR="005C10D5" w:rsidRDefault="005C10D5" w:rsidP="0092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 w:rsidP="00927387">
    <w:pPr>
      <w:pStyle w:val="aa"/>
      <w:tabs>
        <w:tab w:val="clear" w:pos="4677"/>
        <w:tab w:val="clear" w:pos="9355"/>
        <w:tab w:val="left" w:pos="5089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hdrShapeDefaults>
    <o:shapedefaults v:ext="edit" spidmax="1433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525B6"/>
    <w:rsid w:val="000347A2"/>
    <w:rsid w:val="00034AD2"/>
    <w:rsid w:val="00046C7B"/>
    <w:rsid w:val="00067871"/>
    <w:rsid w:val="0009363E"/>
    <w:rsid w:val="000C5E08"/>
    <w:rsid w:val="000F0FC5"/>
    <w:rsid w:val="00101826"/>
    <w:rsid w:val="0010483E"/>
    <w:rsid w:val="00114872"/>
    <w:rsid w:val="001149AD"/>
    <w:rsid w:val="00116299"/>
    <w:rsid w:val="00122868"/>
    <w:rsid w:val="00131B90"/>
    <w:rsid w:val="001403DC"/>
    <w:rsid w:val="001419D4"/>
    <w:rsid w:val="001561E4"/>
    <w:rsid w:val="00176CC5"/>
    <w:rsid w:val="00177019"/>
    <w:rsid w:val="0019366C"/>
    <w:rsid w:val="001A22F5"/>
    <w:rsid w:val="001B3C34"/>
    <w:rsid w:val="001B4FFB"/>
    <w:rsid w:val="001C05FD"/>
    <w:rsid w:val="001D5E96"/>
    <w:rsid w:val="001E44D8"/>
    <w:rsid w:val="001E497E"/>
    <w:rsid w:val="0020696E"/>
    <w:rsid w:val="00284105"/>
    <w:rsid w:val="00286311"/>
    <w:rsid w:val="002C7BCB"/>
    <w:rsid w:val="003367BE"/>
    <w:rsid w:val="003434D0"/>
    <w:rsid w:val="00350507"/>
    <w:rsid w:val="00374F2A"/>
    <w:rsid w:val="00375708"/>
    <w:rsid w:val="003806CA"/>
    <w:rsid w:val="0039331F"/>
    <w:rsid w:val="004044EF"/>
    <w:rsid w:val="00422615"/>
    <w:rsid w:val="00424888"/>
    <w:rsid w:val="00426BB1"/>
    <w:rsid w:val="004317CD"/>
    <w:rsid w:val="004646DE"/>
    <w:rsid w:val="004740E5"/>
    <w:rsid w:val="0048475E"/>
    <w:rsid w:val="004D098B"/>
    <w:rsid w:val="004D2860"/>
    <w:rsid w:val="004E199D"/>
    <w:rsid w:val="005300BB"/>
    <w:rsid w:val="00535486"/>
    <w:rsid w:val="00535552"/>
    <w:rsid w:val="00535B54"/>
    <w:rsid w:val="00542736"/>
    <w:rsid w:val="005457C1"/>
    <w:rsid w:val="00556030"/>
    <w:rsid w:val="005651C1"/>
    <w:rsid w:val="00587D7A"/>
    <w:rsid w:val="00592A92"/>
    <w:rsid w:val="005C10D5"/>
    <w:rsid w:val="005E0B26"/>
    <w:rsid w:val="005E2BD9"/>
    <w:rsid w:val="005F0EED"/>
    <w:rsid w:val="005F1222"/>
    <w:rsid w:val="006000DA"/>
    <w:rsid w:val="00600DC1"/>
    <w:rsid w:val="00602E26"/>
    <w:rsid w:val="006254CC"/>
    <w:rsid w:val="00665F17"/>
    <w:rsid w:val="006670FA"/>
    <w:rsid w:val="00676350"/>
    <w:rsid w:val="006810C9"/>
    <w:rsid w:val="006830FF"/>
    <w:rsid w:val="00693017"/>
    <w:rsid w:val="00697635"/>
    <w:rsid w:val="006A0F90"/>
    <w:rsid w:val="006A6D7B"/>
    <w:rsid w:val="006B401E"/>
    <w:rsid w:val="006C0104"/>
    <w:rsid w:val="006C16BE"/>
    <w:rsid w:val="006D3964"/>
    <w:rsid w:val="006E0046"/>
    <w:rsid w:val="006F10DD"/>
    <w:rsid w:val="00704362"/>
    <w:rsid w:val="0070544C"/>
    <w:rsid w:val="00706491"/>
    <w:rsid w:val="0075316F"/>
    <w:rsid w:val="00757F4F"/>
    <w:rsid w:val="00760C42"/>
    <w:rsid w:val="00764986"/>
    <w:rsid w:val="007814B4"/>
    <w:rsid w:val="00786ACA"/>
    <w:rsid w:val="007C4F52"/>
    <w:rsid w:val="00824345"/>
    <w:rsid w:val="00845D0A"/>
    <w:rsid w:val="0087516F"/>
    <w:rsid w:val="00884AEE"/>
    <w:rsid w:val="00884F8A"/>
    <w:rsid w:val="008A6FF2"/>
    <w:rsid w:val="008B5F8E"/>
    <w:rsid w:val="008C1000"/>
    <w:rsid w:val="008D072F"/>
    <w:rsid w:val="00900825"/>
    <w:rsid w:val="009217BA"/>
    <w:rsid w:val="00927387"/>
    <w:rsid w:val="00927B43"/>
    <w:rsid w:val="009315BF"/>
    <w:rsid w:val="0093574C"/>
    <w:rsid w:val="0093770D"/>
    <w:rsid w:val="009631CA"/>
    <w:rsid w:val="00980E45"/>
    <w:rsid w:val="009A3933"/>
    <w:rsid w:val="009A576B"/>
    <w:rsid w:val="009B3810"/>
    <w:rsid w:val="009C6173"/>
    <w:rsid w:val="009D02F5"/>
    <w:rsid w:val="009F5416"/>
    <w:rsid w:val="00A13F70"/>
    <w:rsid w:val="00A6783B"/>
    <w:rsid w:val="00A70880"/>
    <w:rsid w:val="00A7679D"/>
    <w:rsid w:val="00A86730"/>
    <w:rsid w:val="00AA7678"/>
    <w:rsid w:val="00AB5DBC"/>
    <w:rsid w:val="00AE0F5E"/>
    <w:rsid w:val="00AE1324"/>
    <w:rsid w:val="00B14A5B"/>
    <w:rsid w:val="00B20827"/>
    <w:rsid w:val="00B27B26"/>
    <w:rsid w:val="00B3125A"/>
    <w:rsid w:val="00B646FD"/>
    <w:rsid w:val="00B655FE"/>
    <w:rsid w:val="00B73941"/>
    <w:rsid w:val="00B76B9B"/>
    <w:rsid w:val="00BA00D8"/>
    <w:rsid w:val="00BB2946"/>
    <w:rsid w:val="00BC4D78"/>
    <w:rsid w:val="00BE066A"/>
    <w:rsid w:val="00C053C7"/>
    <w:rsid w:val="00C14050"/>
    <w:rsid w:val="00C1625E"/>
    <w:rsid w:val="00C1730B"/>
    <w:rsid w:val="00C34AFD"/>
    <w:rsid w:val="00C37557"/>
    <w:rsid w:val="00C53D96"/>
    <w:rsid w:val="00C54A9A"/>
    <w:rsid w:val="00C64668"/>
    <w:rsid w:val="00C93187"/>
    <w:rsid w:val="00CB7479"/>
    <w:rsid w:val="00CE35F7"/>
    <w:rsid w:val="00CE5A06"/>
    <w:rsid w:val="00CF7226"/>
    <w:rsid w:val="00CF736A"/>
    <w:rsid w:val="00D038D3"/>
    <w:rsid w:val="00D06774"/>
    <w:rsid w:val="00D12B02"/>
    <w:rsid w:val="00D21438"/>
    <w:rsid w:val="00D21EA3"/>
    <w:rsid w:val="00D22475"/>
    <w:rsid w:val="00D32D54"/>
    <w:rsid w:val="00D36F75"/>
    <w:rsid w:val="00D40E8D"/>
    <w:rsid w:val="00D75A8A"/>
    <w:rsid w:val="00D81766"/>
    <w:rsid w:val="00DB2B8B"/>
    <w:rsid w:val="00DF2002"/>
    <w:rsid w:val="00E24E00"/>
    <w:rsid w:val="00E27D0C"/>
    <w:rsid w:val="00E32527"/>
    <w:rsid w:val="00E577E1"/>
    <w:rsid w:val="00E61606"/>
    <w:rsid w:val="00E7287C"/>
    <w:rsid w:val="00E96957"/>
    <w:rsid w:val="00EB3C53"/>
    <w:rsid w:val="00EB5079"/>
    <w:rsid w:val="00EE14A5"/>
    <w:rsid w:val="00EF5ABE"/>
    <w:rsid w:val="00EF76C5"/>
    <w:rsid w:val="00F27649"/>
    <w:rsid w:val="00F35F8B"/>
    <w:rsid w:val="00F46129"/>
    <w:rsid w:val="00F4766B"/>
    <w:rsid w:val="00F525B6"/>
    <w:rsid w:val="00F66FBB"/>
    <w:rsid w:val="00F67E3A"/>
    <w:rsid w:val="00F95FA4"/>
    <w:rsid w:val="00FA2F7A"/>
    <w:rsid w:val="00FA3D41"/>
    <w:rsid w:val="00FB0631"/>
    <w:rsid w:val="00FB1924"/>
    <w:rsid w:val="00FB356E"/>
    <w:rsid w:val="00FB4DCD"/>
    <w:rsid w:val="00FF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BC"/>
  </w:style>
  <w:style w:type="paragraph" w:styleId="1">
    <w:name w:val="heading 1"/>
    <w:basedOn w:val="a"/>
    <w:next w:val="a"/>
    <w:link w:val="10"/>
    <w:uiPriority w:val="9"/>
    <w:qFormat/>
    <w:rsid w:val="00F525B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52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5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52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525B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F525B6"/>
    <w:rPr>
      <w:rFonts w:cs="Times New Roman"/>
      <w:i/>
      <w:iCs/>
    </w:rPr>
  </w:style>
  <w:style w:type="character" w:styleId="a4">
    <w:name w:val="Strong"/>
    <w:uiPriority w:val="99"/>
    <w:qFormat/>
    <w:rsid w:val="00F525B6"/>
    <w:rPr>
      <w:rFonts w:cs="Times New Roman"/>
      <w:b/>
      <w:bCs/>
    </w:rPr>
  </w:style>
  <w:style w:type="character" w:customStyle="1" w:styleId="21">
    <w:name w:val="Основной текст (2)_"/>
    <w:link w:val="22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a5">
    <w:name w:val="Основной текст Знак"/>
    <w:link w:val="a6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11">
    <w:name w:val="Основной текст Знак1"/>
    <w:basedOn w:val="a0"/>
    <w:uiPriority w:val="99"/>
    <w:semiHidden/>
    <w:rsid w:val="00F525B6"/>
  </w:style>
  <w:style w:type="table" w:styleId="a7">
    <w:name w:val="Table Grid"/>
    <w:basedOn w:val="a1"/>
    <w:uiPriority w:val="39"/>
    <w:rsid w:val="00F5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2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5B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B6"/>
  </w:style>
  <w:style w:type="paragraph" w:styleId="ac">
    <w:name w:val="footer"/>
    <w:basedOn w:val="a"/>
    <w:link w:val="ad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B6"/>
  </w:style>
  <w:style w:type="character" w:styleId="ae">
    <w:name w:val="Placeholder Text"/>
    <w:basedOn w:val="a0"/>
    <w:uiPriority w:val="99"/>
    <w:semiHidden/>
    <w:rsid w:val="00F525B6"/>
    <w:rPr>
      <w:color w:val="808080"/>
    </w:rPr>
  </w:style>
  <w:style w:type="character" w:customStyle="1" w:styleId="5">
    <w:name w:val="Основной текст (5)_"/>
    <w:link w:val="50"/>
    <w:rsid w:val="00F525B6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25B6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110">
    <w:name w:val="Основной текст (11)_"/>
    <w:link w:val="111"/>
    <w:rsid w:val="00F525B6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</w:rPr>
  </w:style>
  <w:style w:type="paragraph" w:styleId="af">
    <w:name w:val="List Paragraph"/>
    <w:basedOn w:val="a"/>
    <w:uiPriority w:val="34"/>
    <w:qFormat/>
    <w:rsid w:val="00F525B6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525B6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525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F525B6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525B6"/>
    <w:rPr>
      <w:sz w:val="16"/>
      <w:szCs w:val="16"/>
    </w:rPr>
  </w:style>
  <w:style w:type="paragraph" w:customStyle="1" w:styleId="12">
    <w:name w:val="Абзац списка1"/>
    <w:basedOn w:val="a"/>
    <w:rsid w:val="00F525B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F525B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525B6"/>
  </w:style>
  <w:style w:type="paragraph" w:styleId="af0">
    <w:name w:val="Body Text Indent"/>
    <w:basedOn w:val="a"/>
    <w:link w:val="af1"/>
    <w:unhideWhenUsed/>
    <w:rsid w:val="00F525B6"/>
    <w:pPr>
      <w:spacing w:after="120" w:line="259" w:lineRule="auto"/>
      <w:ind w:left="283"/>
    </w:pPr>
  </w:style>
  <w:style w:type="character" w:customStyle="1" w:styleId="af1">
    <w:name w:val="Основной текст с отступом Знак"/>
    <w:basedOn w:val="a0"/>
    <w:link w:val="af0"/>
    <w:rsid w:val="00F525B6"/>
  </w:style>
  <w:style w:type="character" w:customStyle="1" w:styleId="7">
    <w:name w:val="Основной текст (7)_"/>
    <w:link w:val="70"/>
    <w:rsid w:val="00F525B6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525B6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15"/>
      <w:szCs w:val="15"/>
    </w:rPr>
  </w:style>
  <w:style w:type="character" w:customStyle="1" w:styleId="apple-converted-space">
    <w:name w:val="apple-converted-space"/>
    <w:rsid w:val="00F525B6"/>
  </w:style>
  <w:style w:type="character" w:customStyle="1" w:styleId="31">
    <w:name w:val="Основной текст (3)_"/>
    <w:link w:val="32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25B6"/>
    <w:pPr>
      <w:shd w:val="clear" w:color="auto" w:fill="FFFFFF"/>
      <w:spacing w:before="60" w:after="138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Основной текст (14)_"/>
    <w:link w:val="14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Основной текст (17)_"/>
    <w:link w:val="17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F525B6"/>
    <w:rPr>
      <w:color w:val="0000FF"/>
      <w:u w:val="single"/>
    </w:rPr>
  </w:style>
  <w:style w:type="character" w:customStyle="1" w:styleId="13">
    <w:name w:val="Основной текст (13)_"/>
    <w:link w:val="130"/>
    <w:rsid w:val="00F525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15">
    <w:name w:val="Основной текст (15)_"/>
    <w:link w:val="150"/>
    <w:rsid w:val="00F525B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WW8Num42z3">
    <w:name w:val="WW8Num42z3"/>
    <w:rsid w:val="00F525B6"/>
    <w:rPr>
      <w:rFonts w:ascii="Symbol" w:hAnsi="Symbol"/>
    </w:rPr>
  </w:style>
  <w:style w:type="paragraph" w:customStyle="1" w:styleId="210">
    <w:name w:val="Основной текст 21"/>
    <w:basedOn w:val="a"/>
    <w:rsid w:val="00F525B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F525B6"/>
    <w:rPr>
      <w:rFonts w:ascii="OpenSymbol" w:hAnsi="OpenSymbol"/>
    </w:rPr>
  </w:style>
  <w:style w:type="paragraph" w:customStyle="1" w:styleId="220">
    <w:name w:val="Список 22"/>
    <w:basedOn w:val="a"/>
    <w:rsid w:val="00F525B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biofiziki-informatiki-i-medapparatury" TargetMode="External"/><Relationship Id="rId13" Type="http://schemas.openxmlformats.org/officeDocument/2006/relationships/hyperlink" Target="http://dgma.ru/chairs/mikrobiologii-virusologii-i-immunologi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dgma.ru/chairs/medicinskoy-biologi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gma.ru/chairs/mikrobiologii-virusologii-i-immunologii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dgma.ru/chairs/mobilizacionnoy-podgotovkizdravoohraneniya-i-mediciny-katastr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gma.ru/chairs/patologicheskoy-anatomi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gma.ru/chairs/inostrannyh-i-latinskogo-yazykov" TargetMode="External"/><Relationship Id="rId14" Type="http://schemas.openxmlformats.org/officeDocument/2006/relationships/hyperlink" Target="http://dgma.ru/chairs/psihiatrii-medicinskoy-psihologii-i-narkologi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92E9F-82CD-49CB-ADB1-D18B7700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4228</Words>
  <Characters>24103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3</cp:revision>
  <cp:lastPrinted>2015-09-10T07:38:00Z</cp:lastPrinted>
  <dcterms:created xsi:type="dcterms:W3CDTF">2016-11-17T18:48:00Z</dcterms:created>
  <dcterms:modified xsi:type="dcterms:W3CDTF">2016-11-17T23:53:00Z</dcterms:modified>
</cp:coreProperties>
</file>