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16C" w:rsidRPr="007F436D" w:rsidRDefault="0028216C" w:rsidP="0028216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436D">
        <w:rPr>
          <w:rFonts w:ascii="Times New Roman" w:hAnsi="Times New Roman" w:cs="Times New Roman"/>
          <w:b/>
          <w:sz w:val="32"/>
          <w:szCs w:val="32"/>
        </w:rPr>
        <w:t>Справка</w:t>
      </w:r>
    </w:p>
    <w:p w:rsidR="00D20C04" w:rsidRPr="007F436D" w:rsidRDefault="0028216C" w:rsidP="0028216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4F8A">
        <w:rPr>
          <w:rFonts w:ascii="Times New Roman" w:hAnsi="Times New Roman" w:cs="Times New Roman"/>
          <w:b/>
          <w:sz w:val="28"/>
          <w:szCs w:val="28"/>
        </w:rPr>
        <w:t>о материально-техническом обеспечении основной образовательной программы среднего профессионального образования</w:t>
      </w:r>
      <w:r w:rsidR="00B259B6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0C04" w:rsidRPr="007F436D">
        <w:rPr>
          <w:rStyle w:val="a3"/>
          <w:rFonts w:ascii="Times New Roman" w:hAnsi="Times New Roman"/>
          <w:b/>
          <w:i w:val="0"/>
          <w:sz w:val="28"/>
          <w:szCs w:val="28"/>
        </w:rPr>
        <w:t>34.02.01 Сестринское дело</w:t>
      </w:r>
    </w:p>
    <w:tbl>
      <w:tblPr>
        <w:tblStyle w:val="a7"/>
        <w:tblW w:w="15023" w:type="dxa"/>
        <w:tblLayout w:type="fixed"/>
        <w:tblLook w:val="04A0"/>
      </w:tblPr>
      <w:tblGrid>
        <w:gridCol w:w="534"/>
        <w:gridCol w:w="4141"/>
        <w:gridCol w:w="3402"/>
        <w:gridCol w:w="6946"/>
      </w:tblGrid>
      <w:tr w:rsidR="00D20C04" w:rsidRPr="00BA00D8" w:rsidTr="00035019">
        <w:trPr>
          <w:trHeight w:val="276"/>
        </w:trPr>
        <w:tc>
          <w:tcPr>
            <w:tcW w:w="534" w:type="dxa"/>
            <w:vMerge w:val="restart"/>
          </w:tcPr>
          <w:p w:rsidR="00D20C04" w:rsidRPr="007F436D" w:rsidRDefault="00D20C04" w:rsidP="007F43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36D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4141" w:type="dxa"/>
            <w:vMerge w:val="restart"/>
          </w:tcPr>
          <w:p w:rsidR="00D20C04" w:rsidRPr="007F436D" w:rsidRDefault="00D20C04" w:rsidP="007F43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дисциплины (модуля), практик в соответствии с учебным планом </w:t>
            </w:r>
          </w:p>
        </w:tc>
        <w:tc>
          <w:tcPr>
            <w:tcW w:w="3402" w:type="dxa"/>
            <w:vMerge w:val="restart"/>
          </w:tcPr>
          <w:p w:rsidR="00D20C04" w:rsidRPr="007F436D" w:rsidRDefault="00D20C04" w:rsidP="007F43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36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учебных кабинетов, лабораторий, мастерских и других помещений для реализации образовательной программы</w:t>
            </w:r>
          </w:p>
        </w:tc>
        <w:tc>
          <w:tcPr>
            <w:tcW w:w="6946" w:type="dxa"/>
            <w:vMerge w:val="restart"/>
          </w:tcPr>
          <w:p w:rsidR="00D20C04" w:rsidRPr="007F436D" w:rsidRDefault="00D20C04" w:rsidP="007F43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36D">
              <w:rPr>
                <w:rFonts w:ascii="Times New Roman" w:hAnsi="Times New Roman" w:cs="Times New Roman"/>
                <w:b/>
                <w:sz w:val="24"/>
                <w:szCs w:val="24"/>
              </w:rPr>
              <w:t>Оснащенность учебных кабинетов, лабораторий, мастерских и других помещений для реализации образовательной программы</w:t>
            </w:r>
          </w:p>
        </w:tc>
      </w:tr>
      <w:tr w:rsidR="00D20C04" w:rsidRPr="00BA00D8" w:rsidTr="00035019">
        <w:trPr>
          <w:trHeight w:val="276"/>
        </w:trPr>
        <w:tc>
          <w:tcPr>
            <w:tcW w:w="534" w:type="dxa"/>
            <w:vMerge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C04" w:rsidRPr="00BA00D8" w:rsidTr="00035019">
        <w:trPr>
          <w:trHeight w:val="276"/>
        </w:trPr>
        <w:tc>
          <w:tcPr>
            <w:tcW w:w="534" w:type="dxa"/>
            <w:vMerge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C04" w:rsidRPr="00BA00D8" w:rsidTr="00035019">
        <w:trPr>
          <w:trHeight w:val="20"/>
        </w:trPr>
        <w:tc>
          <w:tcPr>
            <w:tcW w:w="15023" w:type="dxa"/>
            <w:gridSpan w:val="4"/>
          </w:tcPr>
          <w:p w:rsidR="00D20C04" w:rsidRPr="00B14A5B" w:rsidRDefault="00D20C04" w:rsidP="007F43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A5B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Общеобразовательная подготовка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Каб. №1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русского языка)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Доска ученическая – 1шт.</w:t>
            </w:r>
          </w:p>
          <w:p w:rsidR="00D20C04" w:rsidRPr="00BA00D8" w:rsidRDefault="00823C6E" w:rsidP="00E1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Каб. №1 (Кафедра русского языка)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Доска ученическая – 1шт.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FontStyle34"/>
                <w:color w:val="auto"/>
              </w:rPr>
              <w:t>Иностранного языка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по англ. языку (исторические и грамматические)–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Математика: алгебра и начала 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математического анализа; геометрия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Style w:val="FontStyle34"/>
                <w:color w:val="auto"/>
              </w:rPr>
            </w:pPr>
            <w:r w:rsidRPr="00BA00D8">
              <w:rPr>
                <w:rStyle w:val="FontStyle34"/>
                <w:color w:val="auto"/>
              </w:rPr>
              <w:lastRenderedPageBreak/>
              <w:t>Математики</w:t>
            </w:r>
          </w:p>
          <w:p w:rsidR="007F436D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Каб. №1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Кафедра </w:t>
            </w:r>
            <w:hyperlink r:id="rId7" w:history="1"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биофизики, информатики и медаппаратуры</w:t>
              </w:r>
            </w:hyperlink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Наглядные пособия по дисциплине Математика: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Таблица квадратов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Формулы сложения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Формулы двойного угла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Знаки функций по четвертям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Значение функций некоторых углов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Свойства степеней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Слайдовые презентации по всем темам дисциплины Математика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Истории и основ философии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Открытый стадион широкого профиля с элементами полосы препятствий;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физвоспитания и спортивной медицины)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Штанга.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Арм.стол.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Баскетбольные формы – 2 шт.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Брусья параллельные.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Конь гимнастический.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Ксерокс.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Стойка волейбольная – 2шт.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отл.гимн.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Штанга Рекорд.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Щит баскетбольный.</w:t>
            </w:r>
          </w:p>
          <w:p w:rsidR="00D20C04" w:rsidRPr="00BA00D8" w:rsidRDefault="00D20C04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Волейбольная сетка 1 шт.</w:t>
            </w:r>
          </w:p>
          <w:p w:rsidR="00D20C04" w:rsidRPr="00BA00D8" w:rsidRDefault="00D20C04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Волейбольные мячи  7 шт.</w:t>
            </w:r>
          </w:p>
          <w:p w:rsidR="00D20C04" w:rsidRPr="00BA00D8" w:rsidRDefault="00D20C04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Теннисный стол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Теннисные ракетки 10 шт.</w:t>
            </w:r>
          </w:p>
        </w:tc>
      </w:tr>
      <w:tr w:rsidR="00F72C93" w:rsidRPr="00BA00D8" w:rsidTr="00035019">
        <w:trPr>
          <w:trHeight w:val="20"/>
        </w:trPr>
        <w:tc>
          <w:tcPr>
            <w:tcW w:w="534" w:type="dxa"/>
          </w:tcPr>
          <w:p w:rsidR="00F72C93" w:rsidRPr="00556030" w:rsidRDefault="00F72C93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F72C93" w:rsidRPr="00BA00D8" w:rsidRDefault="00F72C93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402" w:type="dxa"/>
          </w:tcPr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жизнедеятельности 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8" w:history="1">
              <w:r w:rsidRPr="00F72C9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Кафедра  мобилизационной подготовки, здравоохранения и медицины катастроф</w:t>
              </w:r>
            </w:hyperlink>
            <w:r w:rsidRPr="00F72C9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46" w:type="dxa"/>
          </w:tcPr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 xml:space="preserve">Штанга. </w:t>
            </w:r>
          </w:p>
          <w:p w:rsidR="00F72C93" w:rsidRPr="00F72C93" w:rsidRDefault="00F72C93" w:rsidP="00F72C93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Демонстрационный класс: 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электрифицированные развернутые макеты МПБ, МПП, ОмедБ, развернутое отделение специальной обработки, кислородная ингаляционная станция, электрифицированные стенды, шкафы с развернутыми комплектами медицинского имущества, МПП. МПБ.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Физики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(Кафедра </w:t>
            </w:r>
            <w:hyperlink r:id="rId9" w:history="1"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биофизики, информатики и медаппаратуры</w:t>
              </w:r>
            </w:hyperlink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D20C04" w:rsidRPr="00BA00D8" w:rsidRDefault="00D20C04" w:rsidP="007F436D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Компьютерный класс №2:</w:t>
            </w:r>
          </w:p>
          <w:p w:rsidR="00D20C04" w:rsidRPr="00BA00D8" w:rsidRDefault="00D20C04" w:rsidP="007F436D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компьютеры - 21 шт., сканер HP JET 5p - 1 шт., принтеры - 3 шт.</w:t>
            </w:r>
          </w:p>
          <w:p w:rsidR="00D20C04" w:rsidRPr="00BA00D8" w:rsidRDefault="00D20C04" w:rsidP="007F436D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Научная лаборатория: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термобаня, весы торсионные ВТ-1000, весы торсионные ВТ-50, дозатор А-2, камера УФ89, авт. трансформатор АОМН-40.баллон кислородный, шкаф вытяжной ЛН-17, дистиллятор Д-4, прибор Д6-513, прибор Ф480, прибор У5-9, усилитель селектив. У2-8, блок питания Б6-45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Экономики и права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Плакаты 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географии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Карты мира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Атлас мира , атлас России, глобус, информационные стенды, тематические плакаты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экологии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Карты мира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Атлас мира , атлас России, глобус, информационные стенды, тематические плакаты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Информатика (и ИКТ)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FontStyle34"/>
                <w:color w:val="auto"/>
              </w:rPr>
              <w:t>Информатики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Оборудование учебного кабинета: 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автоматизированные рабочие места обучающихся;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автоматизированное рабочее место преподавателя;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комплект учебно-методической документации;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комплект справочной и нормативной документации; 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информационные стенды;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наглядные пособия по основным разделам курса;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Технические средства обучения: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с выходом Интернет -20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Монитор «10» ж/к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ab/>
              <w:t>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Клавиатура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ab/>
              <w:t>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Мышь оптическая 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Коврик под мышь 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Колонки 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Мультимедийная доска.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Цифровой проектор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Принтер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Телевизор, мультимедийный проектор, доска ученическая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(Кафедра </w:t>
            </w:r>
            <w:hyperlink r:id="rId10" w:history="1"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общей и биологической химии</w:t>
              </w:r>
            </w:hyperlink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Учебный кабинет: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мультимедийный проектор, ноутбук. Источник бесперебойного питания. Компьютеры – 17шт. МФУ. Сетевой фильтр. Холодильник.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Учебные лаборатории: фотоэлектрический калориметр, флюорат с приставкой, рН-метры, рефрактометр, аналитические весы ВЛ-200, иономеры. Аквадистилятор – 3 шт. Анализатор «Флюорат». Баня водная – 3 шт. Блок автомат. Титр. БАТ.Б2 – 6 шт. Весы ВЛР – 2 шт. Дистилятор – 2 шт. Компьютер – 5 шт. Кондуктометр – 3 шт. Ксерокс. Оверхед-проектор. Перемещающее устройство ПЭ-6410. Печь муфельная ПМ-8 – 3 шт. Прибор ФЭК-ЗМ. Прибор КФК-3. Принтер – 4 шт. Приставка КРИО-2. Рефрактометр – 4 шт. РН-метр – 4 шт. Суш. Машина – 3 шт. Универсальный ионометр. Устр. для сушки посуды – 3 шт. Фотоколориметр. Центрифуга. Шкаф вытяжной – 2 шт. Экран Drapper Consul. Аппарат КФК-2.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Лаборатории для приготовления реактивов: центрифуги лабораторные весы, холодильник, фотоэлектроколориметр, дистиллятор, приборы для электрофореза, дозаторы, сушильный шкаф. 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BatangChe" w:hAnsi="Times New Roman" w:cs="Times New Roman"/>
                <w:sz w:val="24"/>
                <w:szCs w:val="24"/>
              </w:rPr>
              <w:t xml:space="preserve">Биологии </w:t>
            </w:r>
          </w:p>
          <w:p w:rsidR="00D20C04" w:rsidRPr="00BA00D8" w:rsidRDefault="00D20C04" w:rsidP="007F436D">
            <w:pPr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BatangChe" w:hAnsi="Times New Roman" w:cs="Times New Roman"/>
                <w:sz w:val="24"/>
                <w:szCs w:val="24"/>
              </w:rPr>
              <w:t>(</w:t>
            </w:r>
            <w:hyperlink r:id="rId11" w:history="1">
              <w:r w:rsidRPr="00BA00D8">
                <w:rPr>
                  <w:rFonts w:ascii="Times New Roman" w:eastAsia="BatangChe" w:hAnsi="Times New Roman" w:cs="Times New Roman"/>
                  <w:sz w:val="24"/>
                  <w:szCs w:val="24"/>
                </w:rPr>
                <w:t>Кафедра медицинской биологии</w:t>
              </w:r>
            </w:hyperlink>
            <w:r w:rsidRPr="00BA00D8">
              <w:rPr>
                <w:rFonts w:ascii="Times New Roman" w:eastAsia="BatangChe" w:hAnsi="Times New Roman" w:cs="Times New Roman"/>
                <w:sz w:val="24"/>
                <w:szCs w:val="24"/>
              </w:rPr>
              <w:t>)</w:t>
            </w:r>
          </w:p>
          <w:p w:rsidR="00D20C04" w:rsidRPr="00BA00D8" w:rsidRDefault="00D20C04" w:rsidP="007F436D">
            <w:pPr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BatangChe" w:hAnsi="Times New Roman" w:cs="Times New Roman"/>
                <w:sz w:val="24"/>
                <w:szCs w:val="24"/>
              </w:rPr>
              <w:t>Кабинет № 2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Доска ученическая – 1шт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lastRenderedPageBreak/>
              <w:t>аквадистиллятор, аналитические весы, фотоколориметр, водяная баня, муфельная печь, аппарат для перегонки, рефрактометр, вытяжной шкаф, мультимедийный проектор, ноутбук.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Учебно-научная лаборатория: </w:t>
            </w:r>
          </w:p>
          <w:p w:rsidR="00D20C04" w:rsidRPr="00BA00D8" w:rsidRDefault="00D20C04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компьютеры, вытяжной шкаф, фотоколориметр, торсионные весы, аквадистиллятор, рефрактометр, лабораторная мебель, центрифуги ЦЛС-3, аппарат для встряхивания жидкости, микротомы, термостаты, сушильные шкафы, диапроекторы, микроскопы.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Культурология 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Истории и основ  философии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Учебный кабинет: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0C04" w:rsidRPr="00BA00D8" w:rsidTr="00035019">
        <w:trPr>
          <w:trHeight w:val="20"/>
        </w:trPr>
        <w:tc>
          <w:tcPr>
            <w:tcW w:w="15023" w:type="dxa"/>
            <w:gridSpan w:val="4"/>
          </w:tcPr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Профессиональная подготовка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философии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Истории и основ  философии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Учебный кабинет: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Истории и основ философии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FontStyle34"/>
                <w:color w:val="auto"/>
              </w:rPr>
              <w:t>Иностранного языка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по англ. языку (исторические и грамматические)–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Открытый стадион широкого профиля с элементами полосы препятствий;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физвоспитания и спортивной медицины)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Штанга.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Арм.стол.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Баскетбольные формы – 2 шт.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Брусья параллельные.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Конь гимнастический.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Ксерокс.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Стойка волейбольная – 2шт.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отл.гимн.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Штанга Рекорд.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Щит баскетбольный.</w:t>
            </w:r>
          </w:p>
          <w:p w:rsidR="00D20C04" w:rsidRPr="00BA00D8" w:rsidRDefault="00D20C04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Волейбольная сетка 1 шт.</w:t>
            </w:r>
          </w:p>
          <w:p w:rsidR="00D20C04" w:rsidRPr="00BA00D8" w:rsidRDefault="00D20C04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Волейбольные мячи  7 шт.</w:t>
            </w:r>
          </w:p>
          <w:p w:rsidR="00D20C04" w:rsidRPr="00BA00D8" w:rsidRDefault="00D20C04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Теннисный стол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Теннисные ракетки 10 шт.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История медицины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Истории и основ  философии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этики деловой культуры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Истории и основ  философии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религиоведения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Истории и основ  философии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права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 права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(Кафедра гуманитарных дисциплин</w:t>
            </w:r>
            <w:r w:rsidRPr="00BA00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)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Style w:val="FontStyle34"/>
                <w:color w:val="auto"/>
              </w:rPr>
            </w:pPr>
            <w:r w:rsidRPr="00BA00D8">
              <w:rPr>
                <w:rStyle w:val="FontStyle34"/>
                <w:color w:val="auto"/>
              </w:rPr>
              <w:t>Математики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Каб. №1 (</w:t>
            </w: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Кафедра </w:t>
            </w:r>
            <w:hyperlink r:id="rId12" w:history="1"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биофизики, информатики и медаппаратуры</w:t>
              </w:r>
            </w:hyperlink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Наглядные пособия по дисциплине Математика: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Таблица квадратов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Формулы сложения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Формулы двойного угла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Знаки функций по четвертям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Значение функций некоторых углов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Свойства степеней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Слайдовые презентации по всем темам дисциплины Математика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 в профессиональной деятельности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FontStyle34"/>
                <w:color w:val="auto"/>
              </w:rPr>
              <w:t>Информатики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Оборудование учебного кабинета: 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автоматизированные рабочие места обучающихся;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автоматизированное рабочее место преподавателя;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комплект учебно-методической документации;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комплект справочной и нормативной документации; 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информационные стенды;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наглядные пособия по основным разделам курса;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Технические средства обучения: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с выходом Интернет -20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Монитор «10» ж/к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ab/>
              <w:t>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Клавиатура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ab/>
              <w:t>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Мышь оптическая 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Коврик под мышь 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Колонки 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Мультимедийная доска.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Цифровой проектор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Принтер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Телевизор, мультимедийный проектор, доска ученическая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латинского языка с медицинской терминологией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Style w:val="FontStyle34"/>
              </w:rPr>
            </w:pPr>
            <w:r w:rsidRPr="00BA00D8">
              <w:rPr>
                <w:rStyle w:val="FontStyle34"/>
              </w:rPr>
              <w:t>Основ латинского языка с медицинской терминологией.</w:t>
            </w:r>
          </w:p>
          <w:p w:rsidR="00D20C04" w:rsidRPr="00BA00D8" w:rsidRDefault="00D20C04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3" w:history="1"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Кафедра иностранных  и латинского языков</w:t>
              </w:r>
            </w:hyperlink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Полки для книг – 2шт.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Анатомия и физиология человека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Анатомии и физиологии человека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анатомии)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72C93" w:rsidRPr="00F72C93" w:rsidRDefault="00F72C93" w:rsidP="00F72C93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Таблицы, скелет, муляжи, модели, препараты. </w:t>
            </w:r>
          </w:p>
          <w:p w:rsidR="00F72C93" w:rsidRPr="00F72C93" w:rsidRDefault="00F72C93" w:rsidP="00F72C93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Анатомический музей анатомические препараты по: </w:t>
            </w:r>
          </w:p>
          <w:p w:rsidR="00D20C04" w:rsidRPr="00BA00D8" w:rsidRDefault="00F72C93" w:rsidP="00141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остеологии, миологии, артросиндесмологии, ангионеврологии, нервной системе, эстезиологии, лимфологии, праниологии, спланхнологии. Морг. Компьютер</w:t>
            </w:r>
            <w:r w:rsidR="00141D99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- 2щт.</w:t>
            </w: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Модель сосудистой системы </w:t>
            </w: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G</w:t>
            </w: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30. Оверхед-проектор </w:t>
            </w: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Ceha</w:t>
            </w: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ОНР. Принтер лазерный НР </w:t>
            </w: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LJ</w:t>
            </w: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1020. Срединный срез головы С12. Трансформатор. Экран </w:t>
            </w: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Draper</w:t>
            </w:r>
            <w:r w:rsidRPr="006105B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Consul</w:t>
            </w:r>
            <w:r w:rsidRPr="006105B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70</w:t>
            </w: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x</w:t>
            </w:r>
            <w:r w:rsidRPr="006105B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70.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патологии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 патологии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(Кафедра </w:t>
            </w:r>
            <w:hyperlink r:id="rId14" w:history="1"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патологической анатомии</w:t>
              </w:r>
            </w:hyperlink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Наборы музейных макропрепаратов,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Комплексы микропрепаратов,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Наборы таблиц,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Наборы слайдов,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Диапроекционная</w:t>
            </w:r>
            <w:r w:rsidR="00141D99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аппаратура,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Микроскопы - 15 шт.,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Экраны.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Лаборатории для исследования операционно-биопсионного мате</w:t>
            </w:r>
            <w:r w:rsidR="00141D99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риала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Телевизор – 7шт.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Аквадист ДЭ-25.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Микротом МПС.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Диапроектор – 2ш</w:t>
            </w:r>
            <w:r w:rsid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т.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Лампа для проектора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TOSHIBA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-2шт. </w:t>
            </w:r>
          </w:p>
          <w:p w:rsidR="00D20C04" w:rsidRPr="00BA00D8" w:rsidRDefault="00141D99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Микропроекц</w:t>
            </w:r>
            <w: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ионная </w:t>
            </w:r>
            <w:r w:rsidR="00D20C04"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установка.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Микроскоп – 5шт. Микротом.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Микрофотограф.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Ноутбук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ASUS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Прибор НР-метр.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lastRenderedPageBreak/>
              <w:t xml:space="preserve">Проектор.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Станок для правки микротомных ножей.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Стол анатомический.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Телевизор 5 шт.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Термоэлектрический охлаждающий столик.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Генетика человека с основами медицинской генетики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Style w:val="FontStyle34"/>
              </w:rPr>
            </w:pPr>
            <w:r w:rsidRPr="00BA00D8">
              <w:rPr>
                <w:rStyle w:val="FontStyle34"/>
              </w:rPr>
              <w:t>Основ микробиологии и иммунологии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(Кафедра </w:t>
            </w:r>
            <w:hyperlink r:id="rId15" w:history="1"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микробиологии, вирусологии и иммунологии</w:t>
              </w:r>
            </w:hyperlink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Кабинет № 1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Компьютер, ноутбук, принтер, 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мультимедийный проектор, 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проектор Оверхед, 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стенд коры головного мозга, 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стенд ЦНС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функциональной диагностики №1: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ЭЭТ,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Эхо-скопии,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аппарат ЭКГ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функциональной диагностики №2: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Эмг,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ЭЭГ,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доплерографии,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Эхо-скопии.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компьютерной томографии.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Кабинет нейтрофталемологии.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Гигиена и экология человека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Гигиены и экологии человека</w:t>
            </w:r>
          </w:p>
          <w:p w:rsidR="00D20C04" w:rsidRPr="00BA00D8" w:rsidRDefault="00D20C04" w:rsidP="007F436D">
            <w:pPr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BatangChe" w:hAnsi="Times New Roman" w:cs="Times New Roman"/>
                <w:sz w:val="24"/>
                <w:szCs w:val="24"/>
              </w:rPr>
              <w:t>(</w:t>
            </w:r>
            <w:hyperlink r:id="rId16" w:history="1">
              <w:r w:rsidRPr="00BA00D8">
                <w:rPr>
                  <w:rFonts w:ascii="Times New Roman" w:eastAsia="BatangChe" w:hAnsi="Times New Roman" w:cs="Times New Roman"/>
                  <w:sz w:val="24"/>
                  <w:szCs w:val="24"/>
                </w:rPr>
                <w:t>Кафедра медицинской биологии</w:t>
              </w:r>
            </w:hyperlink>
            <w:r w:rsidRPr="00BA00D8">
              <w:rPr>
                <w:rFonts w:ascii="Times New Roman" w:eastAsia="BatangChe" w:hAnsi="Times New Roman" w:cs="Times New Roman"/>
                <w:sz w:val="24"/>
                <w:szCs w:val="24"/>
              </w:rPr>
              <w:t>)</w:t>
            </w:r>
          </w:p>
          <w:p w:rsidR="00D20C04" w:rsidRPr="00BA00D8" w:rsidRDefault="00D20C04" w:rsidP="007F436D">
            <w:pPr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BatangChe" w:hAnsi="Times New Roman" w:cs="Times New Roman"/>
                <w:sz w:val="24"/>
                <w:szCs w:val="24"/>
              </w:rPr>
              <w:t>Кабинет № 2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Учебная комната: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Лаборатория экологической медицины.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Радиоиммунологическая лаборатория.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компьютеры,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Анемометр перен.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АП-1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lastRenderedPageBreak/>
              <w:t xml:space="preserve">Оверхед-проектор.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Экран DrapperConsul.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Газоанализатор.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Аквадистилятр.</w:t>
            </w:r>
          </w:p>
          <w:p w:rsidR="00D20C04" w:rsidRPr="00BA00D8" w:rsidRDefault="00D20C04" w:rsidP="007F436D">
            <w:pPr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Камера Горяева 2 сетки.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микробиологии и иммунологии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Style w:val="FontStyle34"/>
              </w:rPr>
            </w:pPr>
            <w:r w:rsidRPr="00BA00D8">
              <w:rPr>
                <w:rStyle w:val="FontStyle34"/>
              </w:rPr>
              <w:t>Основ микробиологии и иммунологии</w:t>
            </w:r>
          </w:p>
          <w:p w:rsidR="00D20C04" w:rsidRPr="00BA00D8" w:rsidRDefault="00D20C04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Кафедра </w:t>
            </w:r>
            <w:hyperlink r:id="rId17" w:history="1"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микробиологии, вирусологии и иммунологии</w:t>
              </w:r>
            </w:hyperlink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№ 1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Компьютер, ноутбук, принтер, 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мультимедийный проектор, 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проектор Оверхед, 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стенд коры головного мозга, </w:t>
            </w:r>
          </w:p>
          <w:p w:rsidR="00D20C04" w:rsidRPr="00BA00D8" w:rsidRDefault="00D20C04" w:rsidP="007F436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стенд ЦНС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функциональной диагностики №1: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ЭЭТ,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Эхо-скопии,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аппарат ЭКГ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функциональной диагностики №2: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Эмг,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ЭЭГ,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доплерографии,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Эхо-скопии. </w:t>
            </w:r>
          </w:p>
          <w:p w:rsidR="00D20C04" w:rsidRPr="00BA00D8" w:rsidRDefault="00D20C0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компьютерной томографии.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Кабинет нейтрофталемологии.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Фармакология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Фармакологии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фармакологии)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Кабинет апитерапии</w:t>
            </w:r>
          </w:p>
          <w:p w:rsidR="00D20C04" w:rsidRPr="00BA00D8" w:rsidRDefault="00D20C04" w:rsidP="007F436D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Компьютер – 4 шт. </w:t>
            </w:r>
          </w:p>
          <w:p w:rsidR="00D20C04" w:rsidRPr="00BA00D8" w:rsidRDefault="00D20C04" w:rsidP="007F436D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Оверхед-проектор – 5 шт. </w:t>
            </w:r>
          </w:p>
          <w:p w:rsidR="00D20C04" w:rsidRPr="00BA00D8" w:rsidRDefault="00D20C04" w:rsidP="007F436D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Принтер лазерный. </w:t>
            </w:r>
          </w:p>
          <w:p w:rsidR="00D20C04" w:rsidRPr="00BA00D8" w:rsidRDefault="00D20C04" w:rsidP="007F436D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Экран</w:t>
            </w:r>
            <w:r w:rsidR="00386D5C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  <w:lang w:val="en-US"/>
              </w:rPr>
              <w:t>Drapper</w:t>
            </w:r>
            <w:r w:rsidR="00386D5C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  <w:lang w:val="en-US"/>
              </w:rPr>
              <w:t>Consul</w:t>
            </w:r>
            <w:r w:rsidR="00386D5C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МФУ. </w:t>
            </w:r>
          </w:p>
          <w:p w:rsidR="00D20C04" w:rsidRPr="00BA00D8" w:rsidRDefault="00D20C04" w:rsidP="007F436D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Аппарат ФЭК-56. </w:t>
            </w:r>
          </w:p>
          <w:p w:rsidR="00D20C04" w:rsidRPr="00BA00D8" w:rsidRDefault="00D20C04" w:rsidP="007F436D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Диапроектор 3 шт. </w:t>
            </w:r>
          </w:p>
          <w:p w:rsidR="00D20C04" w:rsidRPr="00BA00D8" w:rsidRDefault="00D20C04" w:rsidP="007F436D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Холодильник. </w:t>
            </w:r>
          </w:p>
          <w:p w:rsidR="00D20C04" w:rsidRPr="00BA00D8" w:rsidRDefault="00D20C04" w:rsidP="007F436D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Телевизор.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Электрокимограф – 4 шт.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Общественное здоровье и 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здравоохранение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Общественного здоровья и 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здравоохранения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общественного здоровья и здравоохранения  ФПК и ППС)</w:t>
            </w:r>
          </w:p>
        </w:tc>
        <w:tc>
          <w:tcPr>
            <w:tcW w:w="6946" w:type="dxa"/>
          </w:tcPr>
          <w:p w:rsidR="00F72C93" w:rsidRPr="00BA00D8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 преподавателя-1 шт.</w:t>
            </w:r>
          </w:p>
          <w:p w:rsidR="00F72C93" w:rsidRPr="00BA00D8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Стул преподавателя – шт.</w:t>
            </w:r>
          </w:p>
          <w:p w:rsidR="00F72C93" w:rsidRPr="00BA00D8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F72C93" w:rsidRPr="00BA00D8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F72C93" w:rsidRPr="00BA00D8" w:rsidRDefault="00F72C93" w:rsidP="00F72C9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72C93" w:rsidRPr="00BA00D8" w:rsidRDefault="00F72C93" w:rsidP="00F72C93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Музей истории медицины организационно-методического отдела Республиканской клинической больницы.</w:t>
            </w:r>
          </w:p>
          <w:p w:rsidR="00D20C04" w:rsidRPr="00BA00D8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Активные громкоговорители – 2 шт. Компьютер – 3 шт. Усилитель. Экран настенный рулонный. Проектор </w:t>
            </w: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TOSHIBA</w:t>
            </w: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Графопроектор. Ноутбук </w:t>
            </w: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TOSHIBA</w:t>
            </w: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 Принтер лазерный МФУ – 2шт. Радиола.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Психологии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(Кафедра </w:t>
            </w:r>
            <w:hyperlink r:id="rId18" w:history="1"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психиатрии, медицинской психологии и наркологии</w:t>
              </w:r>
            </w:hyperlink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видеомагнитофон, </w:t>
            </w:r>
          </w:p>
          <w:p w:rsidR="00D20C04" w:rsidRPr="00BA00D8" w:rsidRDefault="00D20C04" w:rsidP="007F436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компьютер, принтер,</w:t>
            </w:r>
          </w:p>
          <w:p w:rsidR="00D20C04" w:rsidRPr="00BA00D8" w:rsidRDefault="00D20C04" w:rsidP="007F436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ксерокс, магнитола,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ноутбук, проекционная аппаратура</w:t>
            </w:r>
          </w:p>
        </w:tc>
      </w:tr>
      <w:tr w:rsidR="00D20C04" w:rsidRPr="00BA00D8" w:rsidTr="00035019">
        <w:trPr>
          <w:trHeight w:val="20"/>
        </w:trPr>
        <w:tc>
          <w:tcPr>
            <w:tcW w:w="534" w:type="dxa"/>
          </w:tcPr>
          <w:p w:rsidR="00D20C04" w:rsidRPr="00556030" w:rsidRDefault="00D20C04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  <w:tc>
          <w:tcPr>
            <w:tcW w:w="3402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Правового обеспечения профессиональной деятельности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(Кафедра гуманитарных дисциплин)</w:t>
            </w:r>
          </w:p>
        </w:tc>
        <w:tc>
          <w:tcPr>
            <w:tcW w:w="6946" w:type="dxa"/>
          </w:tcPr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0C04" w:rsidRPr="00BA00D8" w:rsidRDefault="00D20C0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0C04" w:rsidRPr="00BA00D8" w:rsidRDefault="00823C6E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F72C93" w:rsidRPr="00BA00D8" w:rsidTr="00035019">
        <w:trPr>
          <w:trHeight w:val="20"/>
        </w:trPr>
        <w:tc>
          <w:tcPr>
            <w:tcW w:w="534" w:type="dxa"/>
          </w:tcPr>
          <w:p w:rsidR="00F72C93" w:rsidRPr="00556030" w:rsidRDefault="00F72C93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F72C93" w:rsidRPr="00BA00D8" w:rsidRDefault="00F72C93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3402" w:type="dxa"/>
          </w:tcPr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жизнедеятельности 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9" w:history="1">
              <w:r w:rsidRPr="00F72C9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Кафедра  мобилизационной подготовки, здравоохранения и медицины катастроф</w:t>
              </w:r>
            </w:hyperlink>
            <w:r w:rsidRPr="00F72C9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46" w:type="dxa"/>
          </w:tcPr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3">
              <w:rPr>
                <w:rFonts w:ascii="Times New Roman" w:hAnsi="Times New Roman" w:cs="Times New Roman"/>
                <w:sz w:val="24"/>
                <w:szCs w:val="24"/>
              </w:rPr>
              <w:t xml:space="preserve">Штанга. </w:t>
            </w:r>
          </w:p>
          <w:p w:rsidR="00F72C93" w:rsidRPr="00F72C93" w:rsidRDefault="00F72C93" w:rsidP="00F72C93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lastRenderedPageBreak/>
              <w:t xml:space="preserve">Демонстрационный класс: </w:t>
            </w:r>
          </w:p>
          <w:p w:rsidR="00F72C93" w:rsidRPr="00F72C93" w:rsidRDefault="00F72C93" w:rsidP="00F72C9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электрифицированные развернутые макеты МПБ, МПП, ОмедБ, развернутое отделение специальной обработки, кислородная ингаляционная станция, электрифицированные стенды, шкафы с развернутыми комплектами медицинского имущества, МПП. МПБ.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556030" w:rsidRDefault="00386D5C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3402" w:type="dxa"/>
          </w:tcPr>
          <w:p w:rsidR="00386D5C" w:rsidRPr="00BA00D8" w:rsidRDefault="00386D5C" w:rsidP="00E1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ф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армакологии </w:t>
            </w:r>
          </w:p>
          <w:p w:rsidR="00386D5C" w:rsidRPr="00BA00D8" w:rsidRDefault="00386D5C" w:rsidP="0038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(Кафедра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клинической 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фармакологии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фармации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46" w:type="dxa"/>
          </w:tcPr>
          <w:p w:rsidR="00386D5C" w:rsidRPr="00BA00D8" w:rsidRDefault="00386D5C" w:rsidP="00E1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386D5C" w:rsidRPr="00BA00D8" w:rsidRDefault="00386D5C" w:rsidP="00E1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386D5C" w:rsidRPr="00BA00D8" w:rsidRDefault="00386D5C" w:rsidP="00E1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386D5C" w:rsidRPr="00BA00D8" w:rsidRDefault="00386D5C" w:rsidP="00E1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386D5C" w:rsidRPr="00BA00D8" w:rsidRDefault="00386D5C" w:rsidP="00E11EE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386D5C" w:rsidRPr="00BA00D8" w:rsidRDefault="00386D5C" w:rsidP="00E11EE6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Кабинет апитерапии</w:t>
            </w:r>
          </w:p>
          <w:p w:rsidR="00386D5C" w:rsidRPr="00BA00D8" w:rsidRDefault="00386D5C" w:rsidP="00E11EE6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Компьютер – 4 шт. </w:t>
            </w:r>
          </w:p>
          <w:p w:rsidR="00386D5C" w:rsidRPr="00BA00D8" w:rsidRDefault="00386D5C" w:rsidP="00E11EE6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Оверхед-проектор – 5 шт. </w:t>
            </w:r>
          </w:p>
          <w:p w:rsidR="00386D5C" w:rsidRPr="00BA00D8" w:rsidRDefault="00386D5C" w:rsidP="00E11EE6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Принтер лазерный. </w:t>
            </w:r>
          </w:p>
          <w:p w:rsidR="00386D5C" w:rsidRPr="00BA00D8" w:rsidRDefault="00386D5C" w:rsidP="00E11EE6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Экран </w:t>
            </w: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  <w:lang w:val="en-US"/>
              </w:rPr>
              <w:t>DrapperConsul</w:t>
            </w: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МФУ. </w:t>
            </w:r>
          </w:p>
          <w:p w:rsidR="00386D5C" w:rsidRPr="00BA00D8" w:rsidRDefault="00386D5C" w:rsidP="00E11EE6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Аппарат ФЭК-56. </w:t>
            </w:r>
          </w:p>
          <w:p w:rsidR="00386D5C" w:rsidRPr="00BA00D8" w:rsidRDefault="00386D5C" w:rsidP="00E11EE6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Диапроектор 3 шт. </w:t>
            </w:r>
          </w:p>
          <w:p w:rsidR="00386D5C" w:rsidRPr="00BA00D8" w:rsidRDefault="00386D5C" w:rsidP="00E11EE6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Холодильник. </w:t>
            </w:r>
          </w:p>
          <w:p w:rsidR="00386D5C" w:rsidRPr="00BA00D8" w:rsidRDefault="00386D5C" w:rsidP="00E11EE6">
            <w:pP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Телевизор. </w:t>
            </w:r>
          </w:p>
          <w:p w:rsidR="00386D5C" w:rsidRPr="00BA00D8" w:rsidRDefault="00386D5C" w:rsidP="00E11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Электрокимограф – 4 шт.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B14A5B" w:rsidRDefault="00386D5C" w:rsidP="007F436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14A5B" w:rsidRDefault="00386D5C" w:rsidP="007F43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A5B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профилактических мероприятий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556030" w:rsidRDefault="00386D5C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Здоровый человек и его окружение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Кабинет здорового человека и его окружения</w:t>
            </w: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медицинский 1-но створчатый – 3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для документов – 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Лотки металлические- 2шт.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Столик инструментальный – 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Столик манипуляционный – 1шт.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Ширма медицинская – 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Тонометр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Модель руки для в/в инъекций- 2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Тренажер для обработки навыков в/в инъекций  -2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Тонометр-1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Фонендоскоп.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Весы детские- 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Кювез -2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Ростомер горизонтальный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Фантомы и тренажеры: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Фантом таза – 1 шт.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акушерский – 2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Фантом для в/м инъекций – 10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Фантом для в/в инъекций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Предметы ухода: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Бинты марлевые – 5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Вата – 0,5 кг.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Грелка резиновая – 6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Клеенка медицинская – 10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Лента измерительная –5шт.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Лейкопластырь – 1 уп.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Пипетки глазные – 5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Трубка газоотводная – 1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Почкообразный лоток – 2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Горчичники – 2 уп.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Кружка мерная – 1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Катетеры – 1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Глазные стаканчики – 2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 стаканчики – 10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Горчичники – 2 уп.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Кружка мерная – 1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Стаканы медицинские –10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 стаканчики – 10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Емкости для сбора анализов  - 1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одежды для новорожденного – 1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Простыни – 2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Таз пластмассовый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Полотенце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Пустышка – 2 шт.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Кушетка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Фантомы: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для гинекологического исследования и взятия мазков-1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фантом вагинальных исследований - 2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имитации родов -1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новорожденного -5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женского таза для приёма родов -7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беременной  матки с плодом - 3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шейки матки – 4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матки с яичниками - 4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Для проведения практических занятий раздела «Пожилой возраст» используется оснащение кабинетов основ сестринского дела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556030" w:rsidRDefault="00386D5C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профилактики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 профилактики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социальной гигиены, организации надзора с курсом лабораторной диагностики)</w:t>
            </w: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-автоматизированные рабочие места обучающихся;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автоматизированное рабочее место преподавателя;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комплект учебно-методической документации;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комплект справочной и нормативной документации; 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информационные стенды;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наглядные пособия по основным разделам курса;</w:t>
            </w:r>
          </w:p>
          <w:p w:rsidR="00386D5C" w:rsidRPr="00BA00D8" w:rsidRDefault="00386D5C" w:rsidP="00141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Компьютер , аппарат ультразвуковой хирургии, атлас (эндоскопическая хирургия-</w:t>
            </w:r>
            <w:r w:rsidR="00F72C93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электронные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вариант), видеомагнитофон ColdStar, проектор Сeha OHP, озонатор медицинский "Медозонс БМ", экран DrapperConsul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556030" w:rsidRDefault="00386D5C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Сестринское дело в системе первичной медико-санитарной помощи населению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Доклинический (с/уход в терапии)</w:t>
            </w: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-автоматизированные рабочие места обучающихся;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автоматизированное рабочее место преподавателя;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информационные стенды;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наглядные пособия по основным разделам курса;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медицинский 1-но створчатый – 3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для документов – 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Лотки металлические- 2шт.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Манипуляционный стол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Кушетка медицинская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Столик инструментальный – 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Столик манипуляционный – 1шт.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Ширма медицинская – 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Тонометр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Фантом таза – 1 шт.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Модель руки для в/в инъекций- 2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Тренажер для обработки навыков в/в инъекций  -2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Фонендоскоп – 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Фантом акушерский – 2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Фантомы ребенка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взрослого человека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Фантомы руки и ноги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Муляжи детей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Муляжи взрослого человека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B14A5B" w:rsidRDefault="00386D5C" w:rsidP="007F436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14A5B" w:rsidRDefault="00386D5C" w:rsidP="007F43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A5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лечебно-диагностическом и реабилитационном процессах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556030" w:rsidRDefault="00386D5C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 w:val="restart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Сестринский уход при различных заболеваниях и состояниях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Каб. терапии.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внутренних болезней)</w:t>
            </w: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8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-16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3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медицинский 1-но створчатый – 3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для документов – 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Лотки металлические- 2шт.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Столик инструментальный – 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Столик манипуляционный – 1шт.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Ширма медицинская – 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Тонометр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Модель руки для в/в инъекций- 2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Тренажер для отработки навыков в/в инъекций  -2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Фонендоскоп – 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Штатив медицинский -1 шт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Лекарственные средства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Антисептики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Вата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Шприцы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Лотки медицинские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Жгут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Устройство для в/в вливаний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Простыни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Перчатки медицинские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Лаборатория: 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электрокардиограф - 3 NEK, реограф РПГ-2, газоанализаторы </w:t>
            </w: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Datex (Дания), оксигемомонитор (Дания), оксигемометр, манекен для наружного массажа сердца и интубации, компьютер, дыхательный аппарат для ИВЛ РО-6, РО-5.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Лаборатория: наркозный аппарат Полинаркон-2П, газоанализатор Easy</w:t>
            </w:r>
            <w:r w:rsidR="00141D9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Blood</w:t>
            </w:r>
            <w:r w:rsidR="00141D9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Gas (США), компьютерный полиспирометр ПСМ-1</w:t>
            </w:r>
          </w:p>
        </w:tc>
        <w:bookmarkStart w:id="0" w:name="_GoBack"/>
        <w:bookmarkEnd w:id="0"/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823C6E" w:rsidRDefault="00386D5C" w:rsidP="00823C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Каб. педиатрии.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педиатрии)</w:t>
            </w: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автоматизированные рабочие места обучающихся;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автоматизированное рабочее место преподавателя;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комплект учебно-методической документации;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комплект справочной документации; 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информационные стенды;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наглядные пособия по основным разделам курса;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-методические пособия для проведения практических занятий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Штатив (для вливания)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Шприцы одноразовые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Жгут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Вата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Простыни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Перчатки медицинские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Лекарственные средства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Фантомы ребенка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Фантомы руки и ноги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Муляжи детей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Пеленальный стол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Манипуляционный стол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823C6E" w:rsidRDefault="00386D5C" w:rsidP="00823C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хирургии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хирургии)</w:t>
            </w: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Оборудование учебного кабинета: 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автоматизированные рабочие места обучающихся;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автоматизированное рабочее место преподавателя;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комплект учебно-методической документации;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комплект справочной и нормативной документации; 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информационные стенды;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наглядные пособия по основным разделам курса;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Столик манипуляционный (хирургический) –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Кушетка медицинская –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Тазы –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Негатоскоп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Оснащение: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стаканчик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Скальпель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Ножницы–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Зажимы хирургические 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Ранорасширителитрехзубчатые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Ранорасширителичетырехзубчатые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Трахеостомическая трубка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Корнцанг 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Иглодержатели 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Зажимы бельевые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Пинцет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Жгут резиновый кровоостанавливающий Эсмарха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Ларингоскоп.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Интубационная трубка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Лоток почкообразный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Зонд желобоватый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 марлевые разных размеров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 эластичный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Бинт гипсовый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Мешок гипса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Индивидуальный перевязочный пакет.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Биксы (стерилизационные коробки разного объема)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Полотенце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Простыни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Халаты хирургические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Емкости для дезинфекции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для определения группы крови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Транспортные шины Дитерихса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Транспортные шины Крамера.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шины Крамера (новые)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Комплект шин иммобилизационных пневматических для взрослых КШв-6 – «Декор»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Шина пневматическая бедренная комбинированная ШБК 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«Медтехника»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Носилки мягкие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Фантомы, муляжи, тренажеры: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для пальпации молочной железы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Муляж резаной раны: с дренажами, без дренажей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Муляж для ПХО раны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Муляж «Ожог»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Тренажер для СЛР «Витим–2–3У».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для СЛР «Максим» (торс)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«Максим – 2»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Набор имитаторов ранений и поражений (М-10, 18 моделей)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Муляж руки с резаными ранами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Мультифункциональный фиксатор головы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Учебно – наглядные пособия, ТСО: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Стенд «Десмургия».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Стенд «Техника и правила обработки рук».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823C6E" w:rsidRDefault="00386D5C" w:rsidP="00823C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инфекционных заболеваний (КИЗ)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инфекционных болезней)</w:t>
            </w: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Оборудование учебного кабинета: 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автоматизированные рабочие места обучающихся;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автоматизированное рабочее место преподавателя;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комплект учебно-методической документации;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комплект справочной и нормативной документации; 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информационные стенды;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наглядные пособия по основным разделам курса;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функциональной диагностики: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Аппарат УЗИ "Кранцбюлер". Бактериологическая лаборатория: Аппарат АСИС, люминесцентный микроскоп, сухожаровые шкафы, термостаты.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Клиническая лаборатория: фотоэлектрокалориметры КФК.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Анализатор амперометрический. Компьютер – 5 шт. Ксерокс. Оверхед-проектор – 2шт. Принтер лазерный. Телевизор. Экран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Dropper</w:t>
            </w:r>
            <w: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Consul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Учебная комната: Оверхед проектор, принтер лазерный, ноутбук, проектор Toshiba, компьютер пентиум, сканер, Оверхед проектор, видеоплеер.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Лампы для проектора. Мультимедиа проектор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TOSHIBA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Шприцы одноразовые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Жгут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Вата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Простыни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Перчатки медицинские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Лекарственные средства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823C6E" w:rsidRDefault="00386D5C" w:rsidP="00823C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Кабинет нервных и психических болезней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нервных болезней, медицинской генетики нейрохирургии)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психиатрии, медицинской психологии и наркологии)</w:t>
            </w: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8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-16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3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Лаборатория. Кабинет ЭЭГ, М-эхо. Кабинет флюорографии. Рентген-кабинет. Диспансер с процедурным кабинетом. Кабинет эпилептолога. Кабинет психотерапевта. Кабинет психиатра.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556030" w:rsidRDefault="00386D5C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кожно-венерологических болезней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кожных и венерических болезней)</w:t>
            </w: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8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-16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3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Лаборатория диагностики венерических заболеваний: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центрифуга для крови,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микроколориметр,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микроскоп люминесцентный,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спектрофотометр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Компьютер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Микроскоп – 2 шт.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Оверхед-проектор.</w:t>
            </w:r>
          </w:p>
          <w:p w:rsidR="00386D5C" w:rsidRPr="006105B2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Экран</w:t>
            </w:r>
            <w:r w:rsidRPr="006105B2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 xml:space="preserve"> Drapper Consul. </w:t>
            </w:r>
          </w:p>
          <w:p w:rsidR="00386D5C" w:rsidRPr="006105B2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Ноутбук</w:t>
            </w:r>
            <w:r w:rsidRPr="006105B2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 xml:space="preserve">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ASUS</w:t>
            </w:r>
            <w:r w:rsidRPr="006105B2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 xml:space="preserve">.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УВЧ-66.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Кварц.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Лампы для проектора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TOSHIBA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Микропипетка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Мультимедиапроектор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TOSHIBA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823C6E" w:rsidRDefault="00386D5C" w:rsidP="00823C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Кабинет офтальмологии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глазных болезней)</w:t>
            </w: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8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-16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3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Стул преподавательский – 1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функциональной диагностики: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селевая лампа,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проектор знаков,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авторефрактометр,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компьютерный периметр.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Оптометрический кабинет: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офтальмометр,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диоптриметр,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набор пробных линз,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авторефрактометр.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отработки профессиональных навыков: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набор пробных линз,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селевая лампа,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таблицы для определения остроты зрения,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операционный микроскоп,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муляж глаза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823C6E" w:rsidRDefault="00386D5C" w:rsidP="00823C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оториноларингологии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(Кафедра болезней уха, горла и носа с усовершенствованием врачей) </w:t>
            </w: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8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-16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3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Учебно-научная лаборатория.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Операционная: операционные микроскопы, хирургический и смотровой инструментарий.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аппаратура для функциональной диагностики.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Перевязочная.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Аудиологическая лаборатория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823C6E" w:rsidRDefault="00386D5C" w:rsidP="00823C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акушерства и гинекологии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акушерства и гинекологии)</w:t>
            </w: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автоматизированные рабочие места обучающихся;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автоматизированное рабочее место преподавателя;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комплект учебно-методической документации;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комплект справочной и нормативной документации; 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информационные стенды;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наглядные пособия по основным разделам курса;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фантомы акушерские, фантомы новорожденных, фантом молочной железы, фантом гинекологический, мини фантомы, </w:t>
            </w: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видеопроэктор компьютерный, DVD-плеер, видеомагнитофон, Оверхед.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Компьютер. Ноутбук </w:t>
            </w: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ASUS</w:t>
            </w: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 Проектор.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556030" w:rsidRDefault="00386D5C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реабилитации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Основ реабилитации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(Центр спортивной медицины и реабилитации)</w:t>
            </w: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автоматизированные рабочие места обучающихся;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автоматизированное рабочее место преподавателя;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комплект учебно-методической документации;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комплект справочной и нормативной документации; 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информационные стенды;</w:t>
            </w:r>
          </w:p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наглядные пособия по основным разделам курса;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Столик манипуляционный (хирургический) –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Кушетка медицинская –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Тазы –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Негатоскоп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Оснащение: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Медицинский стаканчик – 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Скальпель –.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Ножницы –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Зажимы хирургические – 10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Ранорасширителитрехзубчатые –1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Ранорасширителичетырехзубчатые – 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Трахеостомическая трубка – 3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Корнцанг 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Иглодержатели 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Зажимы бельевые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Пинцет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Жгут резиновый кровоостанавливающий Эсмарха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Ларингоскоп.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Интубационная трубка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Лоток почкообразный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Зонд желобоватый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 марлевые разных размеров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 эластичный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Бинт гипсовый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Мешок гипса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Индивидуальный перевязочный пакет.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Биксы (стерилизационные коробки разного объема)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Полотенце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Простыни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Халаты хирургические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Емкости для дезинфекции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для определения группы крови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Транспортные шины Дитерихса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Транспортные шины Крамера.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шины Крамера (новые)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Комплект шин иммобилизационных пневматических для взрослых КШв-6 – «Декор»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Шина пневматическая бедренная комбинированная ШБК «Медтехника»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Носилки мягкие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Фантомы, муляжи, тренажеры: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для пальпации молочной железы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Муляж резаной раны: с дренажами, без дренажей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Муляж для ПХО раны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Муляж «Ожог»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Тренажер для СЛР «Витим–2–3У».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для СЛР «Максим» (торс)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«Максим – 2»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Набор имитаторов ранений и поражений (М-10, 18 моделей)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Муляж руки с резаными ранами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Мультифункциональный фиксатор головы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Учебно – наглядные пособия, ТСО: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Стенд «Десмургия».</w:t>
            </w:r>
          </w:p>
          <w:p w:rsidR="00386D5C" w:rsidRPr="00BA00D8" w:rsidRDefault="00386D5C" w:rsidP="0008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Стенд «Техника и правила обработки рук».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B14A5B" w:rsidRDefault="00386D5C" w:rsidP="007F436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14A5B" w:rsidRDefault="00386D5C" w:rsidP="007F43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A5B">
              <w:rPr>
                <w:rFonts w:ascii="Times New Roman" w:hAnsi="Times New Roman" w:cs="Times New Roman"/>
                <w:b/>
                <w:sz w:val="24"/>
                <w:szCs w:val="24"/>
              </w:rPr>
              <w:t>Оказание доврачебной медицинской помощи при неотложных и экстремальных состояниях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556030" w:rsidRDefault="00386D5C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реаниматологии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основ реаниматологии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Кафедра а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нестезиологии и реаниматологии с усовершенствованием врачей)</w:t>
            </w: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637984" w:rsidRDefault="00637984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компьютер, 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Фантомы разные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Лаборатория: электрокардиограф - 3 NEK,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реограф РПГ-2,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газоанализаторы Datex (Дания),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оксигемомонитор (Дания),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оксигемометр,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манекен для наружного массажа сердца и интубации,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дыхательный аппарат для ИВЛ РО-6, РО-5, ларингоскоп, трахеотомическая трубка,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Лаборатория: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наркозный аппарат Полинаркон-2П,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газоанализатор EasyBloodGas (США),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компьютерный полиспирометр ПСМ-1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медицинский 1 –но створчатый -3шт.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Манипуляционный стол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Кушетка медицинская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Штатив (для вливания)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Манекен назогастрального питания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туловища ребенка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Фонендоскоп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Модель руки для в/в инъекций – 3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Многофункциональная модель руки для в/в инъекций – 2шт.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Аппарат ИВЛ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Шприцы одноразовые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Жгут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Вата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Простыни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Перчатки медицинские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Лекарственные средства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556030" w:rsidRDefault="00386D5C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Медицина катастроф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м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едицины катастроф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20" w:history="1"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Кафедра  мобилизационной подготовки, здравоохранения и медицины катастроф</w:t>
              </w:r>
            </w:hyperlink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8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-16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3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Фантомы разные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lastRenderedPageBreak/>
              <w:t xml:space="preserve">Лаборатория: электрокардиограф - 3 NEK,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реограф РПГ-2,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газоанализаторы Datex (Дания),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оксигемомонитор (Дания),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оксигемометр,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манекен для наружного массажа сердца и интубации,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компьютер,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дыхательный аппарат для ИВЛ РО-6, РО-5, ларингоскоп, трахеотомическая трубка,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Лаборатория: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наркозный аппарат Полинаркон-2П,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газоанализатор EasyBloodGas (США),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компьютерный полиспирометр ПСМ-1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 медицинский 1 –но створчатый -3шт.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Манипуляционный стол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Кушетка медицинская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Штатив (для вливания)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Манекен назогастрального питания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туловища ребенка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Фонендоскоп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Модель руки для в/в инъекций – 3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Многофункциональная модель руки для в/в инъекций – 2шт.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Аппарат ИВЛ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Шприцы одноразовые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Жгут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Вата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Простыни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Перчатки медицинские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Лекарственные средства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Демонстрационный класс: электрифицированные развернутые макеты МПБ, МПП, ОмедБ, развернутое отделение специальной обработки, кислородная ингаляционная станция, электрифицированные стенды, шкафы с развернутыми комплектами медицинского имущества, МПП. МПБ.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556030" w:rsidRDefault="00386D5C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Неотложные состояния в терапии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терапии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(Кафедра внутренних 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болезней)</w:t>
            </w: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столы ученические – 8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-16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доска ученическая – 3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Фантомы разные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 медицинский 1 –но створчатый -3шт.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Манипуляционный стол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Кушетка медицинская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Штатив (для вливания)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Манекен назогастрального питания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туловища ребенка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Фонендоскоп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Модель руки для в/в инъекций – 3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Многофункциональная модель руки для в/в инъекций – 2шт.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Аппарат ИВЛ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Шприцы одноразовые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Жгут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Вата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Простыни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Перчатки медицинские</w:t>
            </w:r>
          </w:p>
          <w:p w:rsidR="00386D5C" w:rsidRPr="00BA00D8" w:rsidRDefault="00386D5C" w:rsidP="007F436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Лекарственные средства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Лаборатория: электрокардиограф - 3 NEK,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реограф РПГ-2,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газоанализаторы Datex (Дания),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оксигемомонитор (Дания),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оксигемометр,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манекен для наружного массажа сердца и интубации,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дыхательный аппарат для ИВЛ РО-6, РО-5, ларингоскоп, трахеотомическая трубка,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Лаборатория: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наркозный аппарат Полинаркон-2П, </w:t>
            </w:r>
          </w:p>
          <w:p w:rsidR="00386D5C" w:rsidRPr="00BA00D8" w:rsidRDefault="00386D5C" w:rsidP="007F436D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газоанализатор Easy</w:t>
            </w:r>
            <w:r w:rsidR="00637984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Blood</w:t>
            </w:r>
            <w:r w:rsidR="00637984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Gas (США),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компьютерный полиспирометр ПСМ-1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556030" w:rsidRDefault="00386D5C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Неотложные состояния в педиатрии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педиатрии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(Кафедра детских болезней) </w:t>
            </w: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10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-22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Мультимедийный проектор -1шт.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-1шт.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 медицинский 1 –но створчатый -3шт.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Штатив (для вливания)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Пеленальный стол -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Манипуляционный стол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Манекен назогастрального питания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туловища ребенка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Манекен ребенка -1 шт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Фонендоскоп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Модель руки для в/в инъекций – 3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Многофункциональная модель руки для в/в инъекций – 2шт.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Шприцы одноразовые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Жгут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Вата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Простыни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Перчатки медицинские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Лекарственные средства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B14A5B" w:rsidRDefault="00386D5C" w:rsidP="007F436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14A5B" w:rsidRDefault="00386D5C" w:rsidP="007F43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A5B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работ по профессии Младшая медицинская сестра по уходу за больными (Решение проблем пациента посредством сестринского ухода)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556030" w:rsidRDefault="00386D5C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Теория и практика сестринского дела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Доклинический кабинет по ПМ «Младшая медицинская сестра по уходу за больными»</w:t>
            </w: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10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-22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Мультимедийный проектор -1шт.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-1шт.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 медицинский 1 –но створчатый -3шт.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Штатив (для вливания)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таза – 2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Манекен назогастрального питания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туловища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Глаз с орбитой – 1шт.</w:t>
            </w:r>
          </w:p>
          <w:p w:rsidR="00386D5C" w:rsidRPr="00BA00D8" w:rsidRDefault="00637984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="00386D5C" w:rsidRPr="00BA00D8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86D5C" w:rsidRPr="00BA00D8">
              <w:rPr>
                <w:rFonts w:ascii="Times New Roman" w:hAnsi="Times New Roman" w:cs="Times New Roman"/>
                <w:sz w:val="24"/>
                <w:szCs w:val="24"/>
              </w:rPr>
              <w:t>доскоп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Модель руки для в/в инъекций – 3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Многофункциональная модель руки для в/в инъекций – 2шт.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Шприцы одноразовые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Жгут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Вата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Простыни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Перчатки медицинские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Лекарственные средства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556030" w:rsidRDefault="00386D5C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Безопасная среда для пациента и персонала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Сестринского 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10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-22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Мультимедийный проектор -1шт.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-1шт.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 медицинский 1 –но створчатый -3шт.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Штатив (для вливания)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таза – 2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Манекен назогастрального питания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туловища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Глаз с орбитой – 1шт.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Фанедоскоп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Модель руки для в/в инъекций – 3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Многофункциональная модель руки для в/в инъекций – 2шт.</w:t>
            </w:r>
          </w:p>
        </w:tc>
      </w:tr>
      <w:tr w:rsidR="00386D5C" w:rsidRPr="00BA00D8" w:rsidTr="00035019">
        <w:trPr>
          <w:trHeight w:val="20"/>
        </w:trPr>
        <w:tc>
          <w:tcPr>
            <w:tcW w:w="534" w:type="dxa"/>
          </w:tcPr>
          <w:p w:rsidR="00386D5C" w:rsidRPr="00556030" w:rsidRDefault="00386D5C" w:rsidP="007F436D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Технология оказания медицинских услуг</w:t>
            </w:r>
          </w:p>
        </w:tc>
        <w:tc>
          <w:tcPr>
            <w:tcW w:w="3402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Сестринского 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</w:p>
        </w:tc>
        <w:tc>
          <w:tcPr>
            <w:tcW w:w="6946" w:type="dxa"/>
          </w:tcPr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10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-22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Мультимедийный проектор -1шт.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-1шт.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 медицинский 1 –но створчатый -3шт.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Штатив (для вливания)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таза – 2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Манекен назогастрального питания – 1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туловища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Глаз с орбитой – 1шт.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Фанедоскоп -1 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Модель руки для в/в инъекций – 3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Многофункциональная модель руки для в/в инъекций – 2шт.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Шприцы одноразовые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Жгут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Вата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Простыни 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Перчатки медицинские</w:t>
            </w:r>
          </w:p>
          <w:p w:rsidR="00386D5C" w:rsidRPr="00BA00D8" w:rsidRDefault="00386D5C" w:rsidP="007F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Лекарственные средства</w:t>
            </w:r>
          </w:p>
        </w:tc>
      </w:tr>
    </w:tbl>
    <w:p w:rsidR="007B04A8" w:rsidRDefault="007B04A8">
      <w:r>
        <w:lastRenderedPageBreak/>
        <w:br w:type="page"/>
      </w:r>
    </w:p>
    <w:p w:rsidR="00D40E8D" w:rsidRDefault="00D40E8D"/>
    <w:tbl>
      <w:tblPr>
        <w:tblStyle w:val="a7"/>
        <w:tblpPr w:leftFromText="180" w:rightFromText="180" w:vertAnchor="text" w:horzAnchor="margin" w:tblpY="270"/>
        <w:tblOverlap w:val="never"/>
        <w:tblW w:w="14454" w:type="dxa"/>
        <w:tblLook w:val="04A0"/>
      </w:tblPr>
      <w:tblGrid>
        <w:gridCol w:w="8217"/>
        <w:gridCol w:w="6237"/>
      </w:tblGrid>
      <w:tr w:rsidR="00041A9B" w:rsidTr="00AF2BAC">
        <w:tc>
          <w:tcPr>
            <w:tcW w:w="8217" w:type="dxa"/>
          </w:tcPr>
          <w:p w:rsidR="00041A9B" w:rsidRPr="007B04A8" w:rsidRDefault="00041A9B" w:rsidP="00041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1A9B" w:rsidRPr="007B04A8" w:rsidRDefault="00041A9B" w:rsidP="00041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6237" w:type="dxa"/>
          </w:tcPr>
          <w:p w:rsidR="00041A9B" w:rsidRPr="007B04A8" w:rsidRDefault="00041A9B" w:rsidP="00041A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 (№ документа, дата подписания, организация, выдавшая документ, дата выдачи, срок действия)</w:t>
            </w:r>
          </w:p>
        </w:tc>
      </w:tr>
      <w:tr w:rsidR="00041A9B" w:rsidTr="00AF2BAC">
        <w:tc>
          <w:tcPr>
            <w:tcW w:w="8217" w:type="dxa"/>
          </w:tcPr>
          <w:p w:rsidR="00041A9B" w:rsidRPr="007B04A8" w:rsidRDefault="00041A9B" w:rsidP="00041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Заключения, выданные в установленном порядке органами, осуществляющими государственный пожарный надзор, о соответствии зданий, строений, сооружений и помещений, используемых для ведения образовательной деятельности, установленным законодательством РФ требованиям</w:t>
            </w:r>
          </w:p>
        </w:tc>
        <w:tc>
          <w:tcPr>
            <w:tcW w:w="6237" w:type="dxa"/>
          </w:tcPr>
          <w:p w:rsidR="00041A9B" w:rsidRPr="007B04A8" w:rsidRDefault="00041A9B" w:rsidP="00041A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о соответствии объекта защиты обязательным требованиям  пожарной безопасности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 xml:space="preserve">,  выдано: Главным управлением МЧС России по республике Дагестан, дата выдачи: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2016 </w:t>
            </w: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41A9B" w:rsidTr="00AF2BAC">
        <w:tc>
          <w:tcPr>
            <w:tcW w:w="8217" w:type="dxa"/>
          </w:tcPr>
          <w:p w:rsidR="00041A9B" w:rsidRPr="007B04A8" w:rsidRDefault="00041A9B" w:rsidP="00041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соответствие мест и помещений   действующим санитарно-эпидемиологическим правилам и нормам</w:t>
            </w:r>
          </w:p>
        </w:tc>
        <w:tc>
          <w:tcPr>
            <w:tcW w:w="6237" w:type="dxa"/>
          </w:tcPr>
          <w:p w:rsidR="00041A9B" w:rsidRDefault="00041A9B" w:rsidP="00041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эпидемиологическое заключение №________</w:t>
            </w:r>
          </w:p>
          <w:p w:rsidR="00041A9B" w:rsidRPr="007B04A8" w:rsidRDefault="00041A9B" w:rsidP="00041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, выдан: Управление федеральной службы по надзору в сфере защиты прав потребителей и благополучия человека по Республики Дагестан,</w:t>
            </w:r>
          </w:p>
          <w:p w:rsidR="00041A9B" w:rsidRPr="007B04A8" w:rsidRDefault="00041A9B" w:rsidP="00041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выдачи: 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г. (№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041A9B" w:rsidRPr="007B04A8" w:rsidRDefault="00041A9B" w:rsidP="00041A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B04A8" w:rsidRDefault="007B04A8" w:rsidP="007F43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1A9B" w:rsidRDefault="00041A9B" w:rsidP="007F43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1A9B" w:rsidRDefault="00041A9B" w:rsidP="007F43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1A9B" w:rsidRDefault="00041A9B" w:rsidP="007F43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1A9B" w:rsidRDefault="00041A9B" w:rsidP="00041A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НАНОПО «Медицинского колледжа»    _______________________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Arial" w:hAnsi="Arial" w:cs="Arial"/>
          <w:color w:val="222222"/>
          <w:sz w:val="23"/>
          <w:szCs w:val="23"/>
          <w:u w:val="single"/>
          <w:shd w:val="clear" w:color="auto" w:fill="FFFFFF"/>
        </w:rPr>
        <w:t>МАГОМЕДОВА РАЗИЯ ШАМШЕДИНОВНА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1A9B" w:rsidRPr="00927387" w:rsidRDefault="00041A9B" w:rsidP="00041A9B">
      <w:pPr>
        <w:jc w:val="center"/>
        <w:rPr>
          <w:rFonts w:ascii="Times New Roman" w:hAnsi="Times New Roman" w:cs="Times New Roman"/>
          <w:sz w:val="18"/>
          <w:szCs w:val="18"/>
        </w:rPr>
      </w:pPr>
      <w:r w:rsidRPr="0092738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подпись                                                                                 Ф.И.О. полностью</w:t>
      </w:r>
    </w:p>
    <w:p w:rsidR="00041A9B" w:rsidRDefault="00041A9B" w:rsidP="00041A9B">
      <w:pPr>
        <w:rPr>
          <w:rFonts w:ascii="Times New Roman" w:hAnsi="Times New Roman" w:cs="Times New Roman"/>
          <w:sz w:val="28"/>
          <w:szCs w:val="28"/>
        </w:rPr>
      </w:pPr>
    </w:p>
    <w:p w:rsidR="00041A9B" w:rsidRDefault="00041A9B" w:rsidP="00041A9B">
      <w:pPr>
        <w:rPr>
          <w:rFonts w:ascii="Times New Roman" w:hAnsi="Times New Roman" w:cs="Times New Roman"/>
          <w:imprint/>
          <w:color w:val="FFFFFF"/>
          <w:sz w:val="20"/>
          <w:szCs w:val="20"/>
        </w:rPr>
      </w:pPr>
      <w:r>
        <w:rPr>
          <w:rFonts w:ascii="Times New Roman" w:hAnsi="Times New Roman" w:cs="Times New Roman"/>
          <w:imprint/>
          <w:color w:val="FFFFFF"/>
          <w:sz w:val="20"/>
          <w:szCs w:val="20"/>
        </w:rPr>
        <w:t xml:space="preserve">                       М.П.</w:t>
      </w:r>
    </w:p>
    <w:p w:rsidR="00041A9B" w:rsidRDefault="00041A9B" w:rsidP="00041A9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1A9B" w:rsidRDefault="00041A9B" w:rsidP="00041A9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1A9B" w:rsidRDefault="00041A9B" w:rsidP="00041A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составления «_____» _______________ 2016 г.</w:t>
      </w:r>
    </w:p>
    <w:p w:rsidR="007F436D" w:rsidRDefault="007F436D" w:rsidP="006105B2">
      <w:pPr>
        <w:spacing w:after="0"/>
      </w:pPr>
    </w:p>
    <w:sectPr w:rsidR="007F436D" w:rsidSect="00D24F73">
      <w:footerReference w:type="default" r:id="rId21"/>
      <w:pgSz w:w="16838" w:h="11906" w:orient="landscape"/>
      <w:pgMar w:top="568" w:right="1134" w:bottom="850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207A" w:rsidRDefault="002A207A" w:rsidP="00D24F73">
      <w:pPr>
        <w:spacing w:after="0" w:line="240" w:lineRule="auto"/>
      </w:pPr>
      <w:r>
        <w:separator/>
      </w:r>
    </w:p>
  </w:endnote>
  <w:endnote w:type="continuationSeparator" w:id="1">
    <w:p w:rsidR="002A207A" w:rsidRDefault="002A207A" w:rsidP="00D24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58532"/>
      <w:docPartObj>
        <w:docPartGallery w:val="Page Numbers (Bottom of Page)"/>
        <w:docPartUnique/>
      </w:docPartObj>
    </w:sdtPr>
    <w:sdtContent>
      <w:p w:rsidR="00D24F73" w:rsidRDefault="00D24F73">
        <w:pPr>
          <w:pStyle w:val="ac"/>
        </w:pPr>
        <w:r>
          <w:rPr>
            <w:noProof/>
            <w:lang w:eastAsia="zh-TW"/>
          </w:rPr>
          <w:pict>
            <v:rect id="_x0000_s14337" style="position:absolute;margin-left:0;margin-top:0;width:60pt;height:21.75pt;z-index:251660288;mso-position-horizontal:center;mso-position-horizontal-relative:right-margin-area;mso-position-vertical:top;mso-position-vertical-relative:bottom-margin-area" stroked="f">
              <v:textbox style="mso-next-textbox:#_x0000_s14337">
                <w:txbxContent>
                  <w:sdt>
                    <w:sdtPr>
                      <w:rPr>
                        <w:rFonts w:asciiTheme="majorHAnsi" w:hAnsiTheme="majorHAnsi"/>
                        <w:sz w:val="28"/>
                        <w:szCs w:val="28"/>
                      </w:rPr>
                      <w:id w:val="43076670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id w:val="43076671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:rsidR="00D24F73" w:rsidRPr="00D24F73" w:rsidRDefault="00D24F73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D24F73">
                              <w:rPr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D24F73">
                              <w:rPr>
                                <w:sz w:val="28"/>
                                <w:szCs w:val="28"/>
                              </w:rPr>
                              <w:instrText xml:space="preserve"> PAGE   \* MERGEFORMAT </w:instrText>
                            </w:r>
                            <w:r w:rsidRPr="00D24F73">
                              <w:rPr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Pr="00D24F73">
                              <w:rPr>
                                <w:rFonts w:asciiTheme="majorHAnsi" w:hAnsiTheme="majorHAnsi"/>
                                <w:noProof/>
                                <w:sz w:val="28"/>
                                <w:szCs w:val="28"/>
                              </w:rPr>
                              <w:t>31</w:t>
                            </w:r>
                            <w:r w:rsidRPr="00D24F73">
                              <w:rPr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page" anchory="page"/>
            </v:rect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207A" w:rsidRDefault="002A207A" w:rsidP="00D24F73">
      <w:pPr>
        <w:spacing w:after="0" w:line="240" w:lineRule="auto"/>
      </w:pPr>
      <w:r>
        <w:separator/>
      </w:r>
    </w:p>
  </w:footnote>
  <w:footnote w:type="continuationSeparator" w:id="1">
    <w:p w:rsidR="002A207A" w:rsidRDefault="002A207A" w:rsidP="00D24F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7"/>
    <w:multiLevelType w:val="singleLevel"/>
    <w:tmpl w:val="00000007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21C1CDE"/>
    <w:multiLevelType w:val="hybridMultilevel"/>
    <w:tmpl w:val="65AE3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47703B"/>
    <w:multiLevelType w:val="hybridMultilevel"/>
    <w:tmpl w:val="6CBA8348"/>
    <w:lvl w:ilvl="0" w:tplc="FB0EF4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F5149"/>
    <w:multiLevelType w:val="hybridMultilevel"/>
    <w:tmpl w:val="26A60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A42B8"/>
    <w:multiLevelType w:val="hybridMultilevel"/>
    <w:tmpl w:val="8B662C5E"/>
    <w:lvl w:ilvl="0" w:tplc="BE48431E">
      <w:start w:val="1"/>
      <w:numFmt w:val="decimal"/>
      <w:lvlText w:val="%1"/>
      <w:lvlJc w:val="left"/>
      <w:pPr>
        <w:ind w:left="822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6">
    <w:nsid w:val="10B93D19"/>
    <w:multiLevelType w:val="hybridMultilevel"/>
    <w:tmpl w:val="5E9ACA46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7110ED"/>
    <w:multiLevelType w:val="hybridMultilevel"/>
    <w:tmpl w:val="3368A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55189A"/>
    <w:multiLevelType w:val="hybridMultilevel"/>
    <w:tmpl w:val="89726BEE"/>
    <w:lvl w:ilvl="0" w:tplc="1F00A6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D42D0B"/>
    <w:multiLevelType w:val="hybridMultilevel"/>
    <w:tmpl w:val="5E9ACA46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BB12E2"/>
    <w:multiLevelType w:val="hybridMultilevel"/>
    <w:tmpl w:val="51E89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D61E64"/>
    <w:multiLevelType w:val="hybridMultilevel"/>
    <w:tmpl w:val="332EB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545DCB"/>
    <w:multiLevelType w:val="hybridMultilevel"/>
    <w:tmpl w:val="FC0E4FC4"/>
    <w:lvl w:ilvl="0" w:tplc="BE48431E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693F13"/>
    <w:multiLevelType w:val="hybridMultilevel"/>
    <w:tmpl w:val="066A8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991640"/>
    <w:multiLevelType w:val="hybridMultilevel"/>
    <w:tmpl w:val="7A8235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C93B8C"/>
    <w:multiLevelType w:val="hybridMultilevel"/>
    <w:tmpl w:val="3368A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E344FD"/>
    <w:multiLevelType w:val="hybridMultilevel"/>
    <w:tmpl w:val="D69A4F2C"/>
    <w:lvl w:ilvl="0" w:tplc="FF7A9E4C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C4AB2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C875A81"/>
    <w:multiLevelType w:val="hybridMultilevel"/>
    <w:tmpl w:val="9C76C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9D0058"/>
    <w:multiLevelType w:val="hybridMultilevel"/>
    <w:tmpl w:val="C5969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691667"/>
    <w:multiLevelType w:val="hybridMultilevel"/>
    <w:tmpl w:val="19DC94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6D1229"/>
    <w:multiLevelType w:val="hybridMultilevel"/>
    <w:tmpl w:val="AC1AD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FD37B7"/>
    <w:multiLevelType w:val="hybridMultilevel"/>
    <w:tmpl w:val="4CFE12FE"/>
    <w:lvl w:ilvl="0" w:tplc="859AEF42">
      <w:start w:val="1"/>
      <w:numFmt w:val="decimal"/>
      <w:lvlText w:val="%1."/>
      <w:lvlJc w:val="left"/>
      <w:pPr>
        <w:ind w:left="867" w:hanging="360"/>
      </w:pPr>
    </w:lvl>
    <w:lvl w:ilvl="1" w:tplc="04190019">
      <w:start w:val="1"/>
      <w:numFmt w:val="lowerLetter"/>
      <w:lvlText w:val="%2."/>
      <w:lvlJc w:val="left"/>
      <w:pPr>
        <w:ind w:left="1587" w:hanging="360"/>
      </w:pPr>
    </w:lvl>
    <w:lvl w:ilvl="2" w:tplc="0419001B">
      <w:start w:val="1"/>
      <w:numFmt w:val="lowerRoman"/>
      <w:lvlText w:val="%3."/>
      <w:lvlJc w:val="right"/>
      <w:pPr>
        <w:ind w:left="2307" w:hanging="180"/>
      </w:pPr>
    </w:lvl>
    <w:lvl w:ilvl="3" w:tplc="0419000F">
      <w:start w:val="1"/>
      <w:numFmt w:val="decimal"/>
      <w:lvlText w:val="%4."/>
      <w:lvlJc w:val="left"/>
      <w:pPr>
        <w:ind w:left="3027" w:hanging="360"/>
      </w:pPr>
    </w:lvl>
    <w:lvl w:ilvl="4" w:tplc="04190019">
      <w:start w:val="1"/>
      <w:numFmt w:val="lowerLetter"/>
      <w:lvlText w:val="%5."/>
      <w:lvlJc w:val="left"/>
      <w:pPr>
        <w:ind w:left="3747" w:hanging="360"/>
      </w:pPr>
    </w:lvl>
    <w:lvl w:ilvl="5" w:tplc="0419001B">
      <w:start w:val="1"/>
      <w:numFmt w:val="lowerRoman"/>
      <w:lvlText w:val="%6."/>
      <w:lvlJc w:val="right"/>
      <w:pPr>
        <w:ind w:left="4467" w:hanging="180"/>
      </w:pPr>
    </w:lvl>
    <w:lvl w:ilvl="6" w:tplc="0419000F">
      <w:start w:val="1"/>
      <w:numFmt w:val="decimal"/>
      <w:lvlText w:val="%7."/>
      <w:lvlJc w:val="left"/>
      <w:pPr>
        <w:ind w:left="5187" w:hanging="360"/>
      </w:pPr>
    </w:lvl>
    <w:lvl w:ilvl="7" w:tplc="04190019">
      <w:start w:val="1"/>
      <w:numFmt w:val="lowerLetter"/>
      <w:lvlText w:val="%8."/>
      <w:lvlJc w:val="left"/>
      <w:pPr>
        <w:ind w:left="5907" w:hanging="360"/>
      </w:pPr>
    </w:lvl>
    <w:lvl w:ilvl="8" w:tplc="0419001B">
      <w:start w:val="1"/>
      <w:numFmt w:val="lowerRoman"/>
      <w:lvlText w:val="%9."/>
      <w:lvlJc w:val="right"/>
      <w:pPr>
        <w:ind w:left="6627" w:hanging="180"/>
      </w:pPr>
    </w:lvl>
  </w:abstractNum>
  <w:abstractNum w:abstractNumId="22">
    <w:nsid w:val="43A717C1"/>
    <w:multiLevelType w:val="hybridMultilevel"/>
    <w:tmpl w:val="12E662D0"/>
    <w:lvl w:ilvl="0" w:tplc="0BD44A0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AD52B3"/>
    <w:multiLevelType w:val="hybridMultilevel"/>
    <w:tmpl w:val="B5CCC23E"/>
    <w:lvl w:ilvl="0" w:tplc="0419000F">
      <w:start w:val="1"/>
      <w:numFmt w:val="decimal"/>
      <w:lvlText w:val="%1."/>
      <w:lvlJc w:val="left"/>
      <w:pPr>
        <w:ind w:left="867" w:hanging="360"/>
      </w:p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24">
    <w:nsid w:val="465C6CB2"/>
    <w:multiLevelType w:val="hybridMultilevel"/>
    <w:tmpl w:val="6D14F264"/>
    <w:lvl w:ilvl="0" w:tplc="859AEF4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2111C6"/>
    <w:multiLevelType w:val="hybridMultilevel"/>
    <w:tmpl w:val="5E9ACA46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0105F7"/>
    <w:multiLevelType w:val="hybridMultilevel"/>
    <w:tmpl w:val="9976EBE6"/>
    <w:lvl w:ilvl="0" w:tplc="884443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157CD8"/>
    <w:multiLevelType w:val="hybridMultilevel"/>
    <w:tmpl w:val="7E504AA0"/>
    <w:lvl w:ilvl="0" w:tplc="859AEF4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3A74CB"/>
    <w:multiLevelType w:val="hybridMultilevel"/>
    <w:tmpl w:val="BB8A3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55617E"/>
    <w:multiLevelType w:val="hybridMultilevel"/>
    <w:tmpl w:val="B95A3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1D042A"/>
    <w:multiLevelType w:val="hybridMultilevel"/>
    <w:tmpl w:val="D1D2E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6E25EA"/>
    <w:multiLevelType w:val="hybridMultilevel"/>
    <w:tmpl w:val="0192C0F0"/>
    <w:lvl w:ilvl="0" w:tplc="2F9AB07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2">
    <w:nsid w:val="62C67EFD"/>
    <w:multiLevelType w:val="hybridMultilevel"/>
    <w:tmpl w:val="26B6A144"/>
    <w:lvl w:ilvl="0" w:tplc="74EAC4C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CD5EBD"/>
    <w:multiLevelType w:val="hybridMultilevel"/>
    <w:tmpl w:val="6CEE7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B817C1"/>
    <w:multiLevelType w:val="hybridMultilevel"/>
    <w:tmpl w:val="FBD0EFDE"/>
    <w:lvl w:ilvl="0" w:tplc="FF7A9E4C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AAEBE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8B96029"/>
    <w:multiLevelType w:val="hybridMultilevel"/>
    <w:tmpl w:val="B2E6D814"/>
    <w:lvl w:ilvl="0" w:tplc="EEC8373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C26F00"/>
    <w:multiLevelType w:val="hybridMultilevel"/>
    <w:tmpl w:val="44781134"/>
    <w:lvl w:ilvl="0" w:tplc="AE0A4EE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B60CBD"/>
    <w:multiLevelType w:val="hybridMultilevel"/>
    <w:tmpl w:val="AC9AF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622D52"/>
    <w:multiLevelType w:val="hybridMultilevel"/>
    <w:tmpl w:val="BCA6D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1032D4"/>
    <w:multiLevelType w:val="hybridMultilevel"/>
    <w:tmpl w:val="5E9ACA46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6D58EC"/>
    <w:multiLevelType w:val="hybridMultilevel"/>
    <w:tmpl w:val="A8123928"/>
    <w:lvl w:ilvl="0" w:tplc="B5E81812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91350B"/>
    <w:multiLevelType w:val="hybridMultilevel"/>
    <w:tmpl w:val="50400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544B5A"/>
    <w:multiLevelType w:val="hybridMultilevel"/>
    <w:tmpl w:val="E2D8FEE2"/>
    <w:lvl w:ilvl="0" w:tplc="859AEF4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537A6F"/>
    <w:multiLevelType w:val="hybridMultilevel"/>
    <w:tmpl w:val="84E0FFE4"/>
    <w:lvl w:ilvl="0" w:tplc="3EA48CE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3"/>
  </w:num>
  <w:num w:numId="3">
    <w:abstractNumId w:val="12"/>
  </w:num>
  <w:num w:numId="4">
    <w:abstractNumId w:val="5"/>
  </w:num>
  <w:num w:numId="5">
    <w:abstractNumId w:val="20"/>
  </w:num>
  <w:num w:numId="6">
    <w:abstractNumId w:val="29"/>
  </w:num>
  <w:num w:numId="7">
    <w:abstractNumId w:val="39"/>
  </w:num>
  <w:num w:numId="8">
    <w:abstractNumId w:val="25"/>
  </w:num>
  <w:num w:numId="9">
    <w:abstractNumId w:val="6"/>
  </w:num>
  <w:num w:numId="10">
    <w:abstractNumId w:val="9"/>
  </w:num>
  <w:num w:numId="11">
    <w:abstractNumId w:val="0"/>
  </w:num>
  <w:num w:numId="12">
    <w:abstractNumId w:val="1"/>
  </w:num>
  <w:num w:numId="13">
    <w:abstractNumId w:val="11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8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4"/>
  </w:num>
  <w:num w:numId="19">
    <w:abstractNumId w:val="37"/>
  </w:num>
  <w:num w:numId="20">
    <w:abstractNumId w:val="23"/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7"/>
  </w:num>
  <w:num w:numId="39">
    <w:abstractNumId w:val="19"/>
  </w:num>
  <w:num w:numId="40">
    <w:abstractNumId w:val="10"/>
  </w:num>
  <w:num w:numId="41">
    <w:abstractNumId w:val="33"/>
  </w:num>
  <w:num w:numId="42">
    <w:abstractNumId w:val="18"/>
  </w:num>
  <w:num w:numId="43">
    <w:abstractNumId w:val="17"/>
  </w:num>
  <w:num w:numId="44">
    <w:abstractNumId w:val="41"/>
  </w:num>
  <w:num w:numId="45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14"/>
    </o:shapelayout>
  </w:hdrShapeDefaults>
  <w:footnotePr>
    <w:footnote w:id="0"/>
    <w:footnote w:id="1"/>
  </w:footnotePr>
  <w:endnotePr>
    <w:endnote w:id="0"/>
    <w:endnote w:id="1"/>
  </w:endnotePr>
  <w:compat/>
  <w:rsids>
    <w:rsidRoot w:val="00D20C04"/>
    <w:rsid w:val="00035019"/>
    <w:rsid w:val="00041A9B"/>
    <w:rsid w:val="0008478F"/>
    <w:rsid w:val="00101826"/>
    <w:rsid w:val="00116299"/>
    <w:rsid w:val="001419D4"/>
    <w:rsid w:val="00141D99"/>
    <w:rsid w:val="0018169A"/>
    <w:rsid w:val="001A22F5"/>
    <w:rsid w:val="001E44D8"/>
    <w:rsid w:val="002272EB"/>
    <w:rsid w:val="0028216C"/>
    <w:rsid w:val="00284CA8"/>
    <w:rsid w:val="002A207A"/>
    <w:rsid w:val="003806CA"/>
    <w:rsid w:val="00386D5C"/>
    <w:rsid w:val="0039331F"/>
    <w:rsid w:val="004646DE"/>
    <w:rsid w:val="00495D6F"/>
    <w:rsid w:val="00542736"/>
    <w:rsid w:val="00587BBA"/>
    <w:rsid w:val="00592A92"/>
    <w:rsid w:val="00602E26"/>
    <w:rsid w:val="006105B2"/>
    <w:rsid w:val="00617D18"/>
    <w:rsid w:val="00637984"/>
    <w:rsid w:val="00665F17"/>
    <w:rsid w:val="006810C9"/>
    <w:rsid w:val="006F10DD"/>
    <w:rsid w:val="00776197"/>
    <w:rsid w:val="007814B4"/>
    <w:rsid w:val="007B04A8"/>
    <w:rsid w:val="007F436D"/>
    <w:rsid w:val="008222FF"/>
    <w:rsid w:val="00823C6E"/>
    <w:rsid w:val="00845D0A"/>
    <w:rsid w:val="00884AEE"/>
    <w:rsid w:val="00886317"/>
    <w:rsid w:val="008D072F"/>
    <w:rsid w:val="00900825"/>
    <w:rsid w:val="0090429B"/>
    <w:rsid w:val="00922DE5"/>
    <w:rsid w:val="00980E45"/>
    <w:rsid w:val="009B3810"/>
    <w:rsid w:val="009B4821"/>
    <w:rsid w:val="009D3790"/>
    <w:rsid w:val="009F5416"/>
    <w:rsid w:val="00A45A62"/>
    <w:rsid w:val="00A70880"/>
    <w:rsid w:val="00A7679D"/>
    <w:rsid w:val="00B259B6"/>
    <w:rsid w:val="00B646FD"/>
    <w:rsid w:val="00BE066A"/>
    <w:rsid w:val="00C053C7"/>
    <w:rsid w:val="00C14050"/>
    <w:rsid w:val="00C64668"/>
    <w:rsid w:val="00CF736A"/>
    <w:rsid w:val="00D010FF"/>
    <w:rsid w:val="00D06774"/>
    <w:rsid w:val="00D20C04"/>
    <w:rsid w:val="00D24F73"/>
    <w:rsid w:val="00D40E8D"/>
    <w:rsid w:val="00D81766"/>
    <w:rsid w:val="00E11EE6"/>
    <w:rsid w:val="00E7287C"/>
    <w:rsid w:val="00E82520"/>
    <w:rsid w:val="00EB3C53"/>
    <w:rsid w:val="00ED3DC3"/>
    <w:rsid w:val="00EF4F06"/>
    <w:rsid w:val="00EF76C5"/>
    <w:rsid w:val="00F35F8B"/>
    <w:rsid w:val="00F72C93"/>
    <w:rsid w:val="00F95FA4"/>
    <w:rsid w:val="00FB0631"/>
    <w:rsid w:val="00FF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C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20C0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D20C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0C0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0C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D20C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20C04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styleId="a3">
    <w:name w:val="Emphasis"/>
    <w:uiPriority w:val="99"/>
    <w:qFormat/>
    <w:rsid w:val="00D20C04"/>
    <w:rPr>
      <w:rFonts w:cs="Times New Roman"/>
      <w:i/>
      <w:iCs/>
    </w:rPr>
  </w:style>
  <w:style w:type="character" w:styleId="a4">
    <w:name w:val="Strong"/>
    <w:uiPriority w:val="99"/>
    <w:qFormat/>
    <w:rsid w:val="00D20C04"/>
    <w:rPr>
      <w:rFonts w:cs="Times New Roman"/>
      <w:b/>
      <w:bCs/>
    </w:rPr>
  </w:style>
  <w:style w:type="character" w:customStyle="1" w:styleId="21">
    <w:name w:val="Основной текст (2)_"/>
    <w:link w:val="22"/>
    <w:rsid w:val="00D20C04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20C04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19"/>
      <w:szCs w:val="19"/>
      <w:lang w:eastAsia="en-US"/>
    </w:rPr>
  </w:style>
  <w:style w:type="character" w:customStyle="1" w:styleId="a5">
    <w:name w:val="Основной текст Знак"/>
    <w:link w:val="a6"/>
    <w:rsid w:val="00D20C04"/>
    <w:rPr>
      <w:rFonts w:ascii="Times New Roman" w:hAnsi="Times New Roman"/>
      <w:sz w:val="19"/>
      <w:szCs w:val="19"/>
      <w:shd w:val="clear" w:color="auto" w:fill="FFFFFF"/>
    </w:rPr>
  </w:style>
  <w:style w:type="paragraph" w:styleId="a6">
    <w:name w:val="Body Text"/>
    <w:basedOn w:val="a"/>
    <w:link w:val="a5"/>
    <w:rsid w:val="00D20C04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19"/>
      <w:szCs w:val="19"/>
      <w:lang w:eastAsia="en-US"/>
    </w:rPr>
  </w:style>
  <w:style w:type="character" w:customStyle="1" w:styleId="11">
    <w:name w:val="Основной текст Знак1"/>
    <w:basedOn w:val="a0"/>
    <w:link w:val="a6"/>
    <w:uiPriority w:val="99"/>
    <w:semiHidden/>
    <w:rsid w:val="00D20C04"/>
    <w:rPr>
      <w:rFonts w:eastAsiaTheme="minorEastAsia"/>
      <w:lang w:eastAsia="ru-RU"/>
    </w:rPr>
  </w:style>
  <w:style w:type="table" w:styleId="a7">
    <w:name w:val="Table Grid"/>
    <w:basedOn w:val="a1"/>
    <w:uiPriority w:val="39"/>
    <w:rsid w:val="00D20C0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Текст выноски Знак"/>
    <w:basedOn w:val="a0"/>
    <w:link w:val="a9"/>
    <w:uiPriority w:val="99"/>
    <w:semiHidden/>
    <w:rsid w:val="00D20C04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rsid w:val="00D20C0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D20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20C04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D20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20C04"/>
    <w:rPr>
      <w:rFonts w:eastAsiaTheme="minorEastAsia"/>
      <w:lang w:eastAsia="ru-RU"/>
    </w:rPr>
  </w:style>
  <w:style w:type="character" w:customStyle="1" w:styleId="5">
    <w:name w:val="Основной текст (5)_"/>
    <w:link w:val="50"/>
    <w:rsid w:val="00D20C04"/>
    <w:rPr>
      <w:rFonts w:ascii="Times New Roman" w:hAnsi="Times New Roman"/>
      <w:b/>
      <w:bCs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20C04"/>
    <w:pPr>
      <w:shd w:val="clear" w:color="auto" w:fill="FFFFFF"/>
      <w:spacing w:after="0" w:line="240" w:lineRule="atLeast"/>
    </w:pPr>
    <w:rPr>
      <w:rFonts w:ascii="Times New Roman" w:eastAsiaTheme="minorHAnsi" w:hAnsi="Times New Roman"/>
      <w:b/>
      <w:bCs/>
      <w:sz w:val="18"/>
      <w:szCs w:val="18"/>
      <w:lang w:eastAsia="en-US"/>
    </w:rPr>
  </w:style>
  <w:style w:type="character" w:customStyle="1" w:styleId="110">
    <w:name w:val="Основной текст (11)_"/>
    <w:link w:val="111"/>
    <w:rsid w:val="00D20C04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D20C04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18"/>
      <w:szCs w:val="18"/>
      <w:lang w:eastAsia="en-US"/>
    </w:rPr>
  </w:style>
  <w:style w:type="paragraph" w:styleId="ae">
    <w:name w:val="List Paragraph"/>
    <w:basedOn w:val="a"/>
    <w:uiPriority w:val="34"/>
    <w:qFormat/>
    <w:rsid w:val="00D20C04"/>
    <w:pPr>
      <w:spacing w:after="160" w:line="259" w:lineRule="auto"/>
      <w:ind w:left="720"/>
      <w:contextualSpacing/>
    </w:pPr>
  </w:style>
  <w:style w:type="character" w:customStyle="1" w:styleId="FontStyle34">
    <w:name w:val="Font Style34"/>
    <w:basedOn w:val="a0"/>
    <w:uiPriority w:val="99"/>
    <w:rsid w:val="00D20C04"/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D20C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D20C04"/>
    <w:pPr>
      <w:spacing w:after="120" w:line="259" w:lineRule="auto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D20C04"/>
    <w:rPr>
      <w:rFonts w:eastAsiaTheme="minorEastAsia"/>
      <w:sz w:val="16"/>
      <w:szCs w:val="16"/>
      <w:lang w:eastAsia="ru-RU"/>
    </w:rPr>
  </w:style>
  <w:style w:type="paragraph" w:customStyle="1" w:styleId="12">
    <w:name w:val="Абзац списка1"/>
    <w:basedOn w:val="a"/>
    <w:rsid w:val="00D20C04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4"/>
    <w:uiPriority w:val="99"/>
    <w:semiHidden/>
    <w:rsid w:val="00D20C04"/>
    <w:rPr>
      <w:rFonts w:eastAsiaTheme="minorEastAsia"/>
      <w:lang w:eastAsia="ru-RU"/>
    </w:rPr>
  </w:style>
  <w:style w:type="paragraph" w:styleId="24">
    <w:name w:val="Body Text 2"/>
    <w:basedOn w:val="a"/>
    <w:link w:val="23"/>
    <w:uiPriority w:val="99"/>
    <w:semiHidden/>
    <w:unhideWhenUsed/>
    <w:rsid w:val="00D20C04"/>
    <w:pPr>
      <w:spacing w:after="120" w:line="480" w:lineRule="auto"/>
    </w:pPr>
  </w:style>
  <w:style w:type="paragraph" w:styleId="af">
    <w:name w:val="Body Text Indent"/>
    <w:basedOn w:val="a"/>
    <w:link w:val="af0"/>
    <w:unhideWhenUsed/>
    <w:rsid w:val="00D20C04"/>
    <w:pPr>
      <w:spacing w:after="120" w:line="259" w:lineRule="auto"/>
      <w:ind w:left="283"/>
    </w:pPr>
  </w:style>
  <w:style w:type="character" w:customStyle="1" w:styleId="af0">
    <w:name w:val="Основной текст с отступом Знак"/>
    <w:basedOn w:val="a0"/>
    <w:link w:val="af"/>
    <w:rsid w:val="00D20C04"/>
    <w:rPr>
      <w:rFonts w:eastAsiaTheme="minorEastAsia"/>
      <w:lang w:eastAsia="ru-RU"/>
    </w:rPr>
  </w:style>
  <w:style w:type="character" w:customStyle="1" w:styleId="7">
    <w:name w:val="Основной текст (7)_"/>
    <w:link w:val="70"/>
    <w:rsid w:val="00D20C04"/>
    <w:rPr>
      <w:rFonts w:ascii="Times New Roman" w:hAnsi="Times New Roman"/>
      <w:i/>
      <w:iCs/>
      <w:sz w:val="15"/>
      <w:szCs w:val="1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20C04"/>
    <w:pPr>
      <w:shd w:val="clear" w:color="auto" w:fill="FFFFFF"/>
      <w:spacing w:after="0" w:line="240" w:lineRule="atLeast"/>
    </w:pPr>
    <w:rPr>
      <w:rFonts w:ascii="Times New Roman" w:eastAsiaTheme="minorHAnsi" w:hAnsi="Times New Roman"/>
      <w:i/>
      <w:iCs/>
      <w:sz w:val="15"/>
      <w:szCs w:val="15"/>
      <w:lang w:eastAsia="en-US"/>
    </w:rPr>
  </w:style>
  <w:style w:type="character" w:customStyle="1" w:styleId="apple-converted-space">
    <w:name w:val="apple-converted-space"/>
    <w:rsid w:val="00D20C04"/>
  </w:style>
  <w:style w:type="character" w:customStyle="1" w:styleId="31">
    <w:name w:val="Основной текст (3)_"/>
    <w:link w:val="32"/>
    <w:rsid w:val="00D20C04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D20C04"/>
    <w:pPr>
      <w:shd w:val="clear" w:color="auto" w:fill="FFFFFF"/>
      <w:spacing w:before="60" w:after="1380" w:line="240" w:lineRule="atLeast"/>
      <w:jc w:val="center"/>
    </w:pPr>
    <w:rPr>
      <w:rFonts w:ascii="Times New Roman" w:eastAsiaTheme="minorHAnsi" w:hAnsi="Times New Roman" w:cs="Times New Roman"/>
      <w:b/>
      <w:bCs/>
      <w:sz w:val="20"/>
      <w:szCs w:val="20"/>
      <w:lang w:eastAsia="en-US"/>
    </w:rPr>
  </w:style>
  <w:style w:type="character" w:customStyle="1" w:styleId="14">
    <w:name w:val="Основной текст (14)_"/>
    <w:link w:val="140"/>
    <w:rsid w:val="00D20C04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D20C04"/>
    <w:pPr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b/>
      <w:bCs/>
      <w:sz w:val="20"/>
      <w:szCs w:val="20"/>
      <w:lang w:eastAsia="en-US"/>
    </w:rPr>
  </w:style>
  <w:style w:type="character" w:customStyle="1" w:styleId="17">
    <w:name w:val="Основной текст (17)_"/>
    <w:link w:val="170"/>
    <w:rsid w:val="00D20C04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D20C04"/>
    <w:pPr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b/>
      <w:bCs/>
      <w:sz w:val="20"/>
      <w:szCs w:val="20"/>
      <w:lang w:eastAsia="en-US"/>
    </w:rPr>
  </w:style>
  <w:style w:type="character" w:styleId="af1">
    <w:name w:val="Hyperlink"/>
    <w:basedOn w:val="a0"/>
    <w:uiPriority w:val="99"/>
    <w:semiHidden/>
    <w:unhideWhenUsed/>
    <w:rsid w:val="00D20C04"/>
    <w:rPr>
      <w:color w:val="0000FF"/>
      <w:u w:val="single"/>
    </w:rPr>
  </w:style>
  <w:style w:type="character" w:customStyle="1" w:styleId="13">
    <w:name w:val="Основной текст (13)_"/>
    <w:link w:val="130"/>
    <w:rsid w:val="00D20C04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D20C04"/>
    <w:pPr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sz w:val="18"/>
      <w:szCs w:val="18"/>
      <w:lang w:eastAsia="en-US"/>
    </w:rPr>
  </w:style>
  <w:style w:type="character" w:customStyle="1" w:styleId="15">
    <w:name w:val="Основной текст (15)_"/>
    <w:link w:val="150"/>
    <w:rsid w:val="00D20C04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D20C04"/>
    <w:pPr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b/>
      <w:bCs/>
      <w:sz w:val="19"/>
      <w:szCs w:val="19"/>
      <w:lang w:eastAsia="en-US"/>
    </w:rPr>
  </w:style>
  <w:style w:type="character" w:customStyle="1" w:styleId="WW8Num42z3">
    <w:name w:val="WW8Num42z3"/>
    <w:rsid w:val="00D20C04"/>
    <w:rPr>
      <w:rFonts w:ascii="Symbol" w:hAnsi="Symbol"/>
    </w:rPr>
  </w:style>
  <w:style w:type="paragraph" w:customStyle="1" w:styleId="210">
    <w:name w:val="Основной текст 21"/>
    <w:basedOn w:val="a"/>
    <w:rsid w:val="00D20C0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5z0">
    <w:name w:val="WW8Num15z0"/>
    <w:rsid w:val="00D20C04"/>
    <w:rPr>
      <w:rFonts w:ascii="OpenSymbol" w:hAnsi="OpenSymbol"/>
    </w:rPr>
  </w:style>
  <w:style w:type="paragraph" w:customStyle="1" w:styleId="220">
    <w:name w:val="Список 22"/>
    <w:basedOn w:val="a"/>
    <w:rsid w:val="00D20C04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gma.ru/chairs/mobilizacionnoy-podgotovkizdravoohraneniya-i-mediciny-katastrof" TargetMode="External"/><Relationship Id="rId13" Type="http://schemas.openxmlformats.org/officeDocument/2006/relationships/hyperlink" Target="http://dgma.ru/chairs/inostrannyh-i-latinskogo-yazykov" TargetMode="External"/><Relationship Id="rId18" Type="http://schemas.openxmlformats.org/officeDocument/2006/relationships/hyperlink" Target="http://dgma.ru/chairs/psihiatrii-medicinskoy-psihologii-i-narkologii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dgma.ru/chairs/biofiziki-informatiki-i-medapparatury" TargetMode="External"/><Relationship Id="rId12" Type="http://schemas.openxmlformats.org/officeDocument/2006/relationships/hyperlink" Target="http://dgma.ru/chairs/biofiziki-informatiki-i-medapparatury" TargetMode="External"/><Relationship Id="rId17" Type="http://schemas.openxmlformats.org/officeDocument/2006/relationships/hyperlink" Target="http://dgma.ru/chairs/mikrobiologii-virusologii-i-immunologii" TargetMode="External"/><Relationship Id="rId2" Type="http://schemas.openxmlformats.org/officeDocument/2006/relationships/styles" Target="styles.xml"/><Relationship Id="rId16" Type="http://schemas.openxmlformats.org/officeDocument/2006/relationships/hyperlink" Target="http://dgma.ru/chairs/medicinskoy-biologii" TargetMode="External"/><Relationship Id="rId20" Type="http://schemas.openxmlformats.org/officeDocument/2006/relationships/hyperlink" Target="http://dgma.ru/chairs/mobilizacionnoy-podgotovkizdravoohraneniya-i-mediciny-katastro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gma.ru/chairs/medicinskoy-biologii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gma.ru/chairs/mikrobiologii-virusologii-i-immunologi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dgma.ru/chairs/obshchey-i-biologicheskoy-himii" TargetMode="External"/><Relationship Id="rId19" Type="http://schemas.openxmlformats.org/officeDocument/2006/relationships/hyperlink" Target="http://dgma.ru/chairs/mobilizacionnoy-podgotovkizdravoohraneniya-i-mediciny-katastro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gma.ru/chairs/biofiziki-informatiki-i-medapparatury" TargetMode="External"/><Relationship Id="rId14" Type="http://schemas.openxmlformats.org/officeDocument/2006/relationships/hyperlink" Target="http://dgma.ru/chairs/patologicheskoy-anatomi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5582</Words>
  <Characters>31818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Aynush Abuev</cp:lastModifiedBy>
  <cp:revision>7</cp:revision>
  <cp:lastPrinted>2015-09-10T07:38:00Z</cp:lastPrinted>
  <dcterms:created xsi:type="dcterms:W3CDTF">2016-11-17T18:42:00Z</dcterms:created>
  <dcterms:modified xsi:type="dcterms:W3CDTF">2016-11-17T23:55:00Z</dcterms:modified>
</cp:coreProperties>
</file>