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26" w:rsidRDefault="00906126" w:rsidP="00906126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ОБРАЗОВАНИЯ И НАУКИ РЕСПУБЛИКИ ДАГЕСТАН</w:t>
      </w:r>
    </w:p>
    <w:p w:rsidR="00906126" w:rsidRDefault="00906126" w:rsidP="00906126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ОРГАНИЗАЦИЯ ПРОФЕССИОНАЛЬНОГО ОБРАЗОВАНИЯ «МЕДИЦИНСКИЙ КОЛЛЕДЖ»  </w:t>
      </w:r>
      <w:proofErr w:type="gramStart"/>
      <w:r>
        <w:rPr>
          <w:rFonts w:ascii="Arial" w:hAnsi="Arial" w:cs="Arial"/>
          <w:b/>
        </w:rPr>
        <w:t>г</w:t>
      </w:r>
      <w:proofErr w:type="gramEnd"/>
      <w:r>
        <w:rPr>
          <w:rFonts w:ascii="Arial" w:hAnsi="Arial" w:cs="Arial"/>
          <w:b/>
        </w:rPr>
        <w:t xml:space="preserve">. ХАСАВЮРТ РД </w:t>
      </w:r>
    </w:p>
    <w:p w:rsidR="00906126" w:rsidRDefault="00906126" w:rsidP="00906126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2F2ED9" w:rsidRDefault="002F2ED9" w:rsidP="002F2ED9">
      <w:pPr>
        <w:ind w:left="-426"/>
      </w:pPr>
      <w:r>
        <w:t xml:space="preserve">                                                                                                </w:t>
      </w:r>
    </w:p>
    <w:p w:rsidR="002F2ED9" w:rsidRDefault="002F2ED9" w:rsidP="002F2ED9">
      <w:pPr>
        <w:ind w:left="-426"/>
      </w:pPr>
    </w:p>
    <w:p w:rsidR="002F2ED9" w:rsidRDefault="002F2ED9" w:rsidP="002F2ED9">
      <w:pPr>
        <w:ind w:left="-426"/>
      </w:pPr>
      <w:r>
        <w:t xml:space="preserve">                                 </w:t>
      </w:r>
    </w:p>
    <w:p w:rsidR="002F2ED9" w:rsidRPr="00795FE3" w:rsidRDefault="002F2ED9" w:rsidP="002F2ED9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2F2ED9" w:rsidRPr="00795FE3" w:rsidRDefault="002F2ED9" w:rsidP="002F2ED9">
      <w:pPr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795FE3">
        <w:rPr>
          <w:rFonts w:ascii="Times New Roman" w:hAnsi="Times New Roman" w:cs="Times New Roman"/>
          <w:b/>
          <w:sz w:val="28"/>
          <w:szCs w:val="28"/>
        </w:rPr>
        <w:t xml:space="preserve">Директор Медицинского колледжа </w:t>
      </w:r>
    </w:p>
    <w:p w:rsidR="002F2ED9" w:rsidRPr="00795FE3" w:rsidRDefault="002F2ED9" w:rsidP="002F2ED9">
      <w:pPr>
        <w:tabs>
          <w:tab w:val="left" w:pos="5184"/>
        </w:tabs>
        <w:spacing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795FE3">
        <w:rPr>
          <w:rFonts w:ascii="Times New Roman" w:hAnsi="Times New Roman" w:cs="Times New Roman"/>
          <w:b/>
          <w:sz w:val="28"/>
          <w:szCs w:val="28"/>
        </w:rPr>
        <w:t>_________________Р.Ш.Магомедова</w:t>
      </w:r>
      <w:proofErr w:type="spellEnd"/>
    </w:p>
    <w:p w:rsidR="002F2ED9" w:rsidRPr="00795FE3" w:rsidRDefault="002F2ED9" w:rsidP="002F2ED9">
      <w:pPr>
        <w:tabs>
          <w:tab w:val="left" w:pos="4307"/>
          <w:tab w:val="left" w:pos="5184"/>
        </w:tabs>
        <w:spacing w:line="240" w:lineRule="auto"/>
        <w:ind w:left="-426"/>
        <w:rPr>
          <w:b/>
        </w:rPr>
      </w:pPr>
      <w:r w:rsidRPr="00795FE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P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Pr="001826E7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32"/>
          <w:szCs w:val="32"/>
        </w:rPr>
      </w:pPr>
      <w:r w:rsidRPr="001826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ПОРЯДОК ОСУЩЕСТВЛЕНИЯ ИНДИВИДУАЛЬНОГО УЧЕТА РЕЗУЛЬТАТОВ ОСВОЕНИЯ </w:t>
      </w:r>
      <w:proofErr w:type="gramStart"/>
      <w:r w:rsidRPr="001826E7">
        <w:rPr>
          <w:rFonts w:ascii="Times New Roman" w:eastAsia="Calibri" w:hAnsi="Times New Roman" w:cs="Times New Roman"/>
          <w:b/>
          <w:spacing w:val="-2"/>
          <w:sz w:val="32"/>
          <w:szCs w:val="32"/>
        </w:rPr>
        <w:t>ОБУЧАЮЩИМИСЯ</w:t>
      </w:r>
      <w:proofErr w:type="gramEnd"/>
      <w:r w:rsidRPr="001826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 ОБРАЗОВАТЕЛЬНЫХ ПРОГРАММ И ХРАНЕНИЯ В АРХИВАХ ИНФОРМАЦИИ ОБ ЭТИХ РЕЗУЛЬТАТАХ НА БУМАЖНЫХ И ЭЛЕКТРОННЫХ </w:t>
      </w:r>
      <w:r w:rsidR="00CF7557" w:rsidRPr="001826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НОСИТЕЛЯХ </w:t>
      </w:r>
      <w:r w:rsidRPr="001826E7">
        <w:rPr>
          <w:rFonts w:ascii="Times New Roman" w:eastAsia="Calibri" w:hAnsi="Times New Roman" w:cs="Times New Roman"/>
          <w:b/>
          <w:spacing w:val="-2"/>
          <w:sz w:val="32"/>
          <w:szCs w:val="32"/>
        </w:rPr>
        <w:t xml:space="preserve">В МЕДИЦИНСКОМ КОЛЛЕДЖЕ </w:t>
      </w: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4417A6" w:rsidRDefault="004417A6" w:rsidP="004417A6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F30FB2" w:rsidRPr="001826E7" w:rsidRDefault="002F2ED9" w:rsidP="00F30FB2">
      <w:pPr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</w:rPr>
        <w:t>Хасавюрт</w:t>
      </w:r>
      <w:r w:rsidR="00E7239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2016 год</w:t>
      </w:r>
      <w:r w:rsidR="00F30FB2" w:rsidRPr="001826E7"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</w:p>
    <w:p w:rsidR="00F30FB2" w:rsidRPr="007374B0" w:rsidRDefault="00F30FB2" w:rsidP="001826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 xml:space="preserve">Настоящий Порядок осуществления индивидуального учета результатов освоения обучающимися образовательных программ и хранения в архивах информации об этих результатах на бумажных и электронных носителях (далее – Порядок) разработан с целью определения общих правил проведения процедуры учета результатов освоения обучающимися образовательных программ </w:t>
      </w:r>
      <w:r w:rsidR="002F2ED9">
        <w:rPr>
          <w:rFonts w:ascii="Times New Roman" w:hAnsi="Times New Roman" w:cs="Times New Roman"/>
          <w:sz w:val="28"/>
          <w:szCs w:val="28"/>
        </w:rPr>
        <w:t xml:space="preserve">НАНОПО </w:t>
      </w:r>
      <w:r w:rsidRPr="007374B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едицинского колледжа </w:t>
      </w:r>
      <w:r w:rsidR="00E72399">
        <w:rPr>
          <w:rFonts w:ascii="Times New Roman" w:hAnsi="Times New Roman" w:cs="Times New Roman"/>
          <w:sz w:val="28"/>
          <w:szCs w:val="28"/>
        </w:rPr>
        <w:t>г. Хасавюрт РД</w:t>
      </w:r>
      <w:r w:rsidR="002F2ED9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(далее</w:t>
      </w:r>
      <w:r w:rsidR="00F94762"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колледж) и хранения этих результатов в архивах колледжа.</w:t>
      </w:r>
      <w:proofErr w:type="gramEnd"/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1.2. Настоящий порядок разработан в соответствии со статьей 28 п.11 Федерального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№ 273 от 29.12.2012 г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1.3. Настоящий порядок является локальным нормативным актом, регулирующим организацию учета освоения обучающимися образовательных программ в колледже и хранении в архивах информации об этих результатах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Колледж осуществляет 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среднего профессионального образования.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Индивидуальный учет результатов освоения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образовательных программ осуществляется на бумажных и электронных носителях.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Хранение в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архивах</w:t>
      </w:r>
      <w:proofErr w:type="gramEnd"/>
      <w:r w:rsidRPr="007374B0">
        <w:rPr>
          <w:rFonts w:ascii="Times New Roman" w:hAnsi="Times New Roman" w:cs="Times New Roman"/>
          <w:sz w:val="28"/>
          <w:szCs w:val="28"/>
        </w:rPr>
        <w:t xml:space="preserve"> данных об учете результатов освоения обучающимся образовательных программ осуществляется на бумажных и электронных носителях в порядке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826E7" w:rsidRDefault="001826E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Осуществление индивидуального учета результатов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Индивидуальный учет результатов освоения обучающимся образовательной программы осуществляется на бумажных и электронных носителях в формах утвержденных приказом директора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 обязательным бумажным носителям индивидуального учета результатов освоения обучающимся образовательной программы относятся журналы учета теоретического и производственного обучения, итоговые ведомости успеваемости, протоколы квалификационных экзаменов, алфавитные книги обучающихся, дипломы о среднем профессиональном образовании.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2.3. В журналах учета теоретического и производственного обучения отражается балльное текущее, промежуточное и итоговое оценивание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результатов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</w:t>
      </w:r>
      <w:r w:rsidRPr="007374B0">
        <w:rPr>
          <w:rFonts w:ascii="Times New Roman" w:hAnsi="Times New Roman" w:cs="Times New Roman"/>
          <w:sz w:val="28"/>
          <w:szCs w:val="28"/>
        </w:rPr>
        <w:t xml:space="preserve"> образовательной программы.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2.4. Внесение исправлений в промежуточные и итоговые результаты по дисциплинам в журнале оформляется в виде записи с указанием соответствующей оценки цифрой и прописью, даты исправления оценки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подписи исправившего результат преподавателя и заверяются подписью заместителя директора и печатью, предназначенной для документов колледжа.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2.5. В итоговой ведомости выставляются результаты обучающегося по дисциплинам, профессиональным модулям, учебной и производственной практике учебного плана соответствующего образовательной программе. Итоговые результаты заверяются подписью классного руководителя (куратора группы) и заведующего отделением.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 xml:space="preserve">2.6. Результаты итогового оценивания обучающегося по профессиональным модулям учебного плана по окончанию основной профессиональной образовательной программы среднего профессионального образования заносятся в оценочные ведомости по профессиональному модулю и протоколы квалификационных экзаменов. Результаты успеваемости </w:t>
      </w:r>
      <w:proofErr w:type="gramStart"/>
      <w:r w:rsidRPr="007374B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выставляются в приложение к диплому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lastRenderedPageBreak/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К необязательным бумажным и электронным носителям индивидуального учета результатов освоения обучающимся образовательной программы относятся зачетные книжки, тетради для контрольных работ, а также другие бумажные и электронные персонифицированные носители.</w:t>
      </w:r>
    </w:p>
    <w:p w:rsidR="00F30FB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2.8. Наличие (использование) необязательных бумажных и электронных носителей индивидуального учета результатов освоения обучающимся образовательной программы может определяться решением администрации колледжа, педагогом, решением методического объединения или педагогического совета, заместителя директора по учебной работе, родительским собранием.</w:t>
      </w:r>
    </w:p>
    <w:p w:rsidR="00E72399" w:rsidRPr="007374B0" w:rsidRDefault="00E72399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0FB2" w:rsidRPr="007374B0" w:rsidRDefault="00F30FB2" w:rsidP="001826E7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b/>
          <w:bCs/>
          <w:sz w:val="28"/>
          <w:szCs w:val="28"/>
        </w:rPr>
        <w:t xml:space="preserve">3. Осуществление хранения в архивах информации о результатах освоения </w:t>
      </w:r>
      <w:r w:rsidR="002F2ED9">
        <w:rPr>
          <w:rFonts w:ascii="Times New Roman" w:hAnsi="Times New Roman" w:cs="Times New Roman"/>
          <w:b/>
          <w:bCs/>
          <w:sz w:val="28"/>
          <w:szCs w:val="28"/>
        </w:rPr>
        <w:t>студентами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b/>
          <w:bCs/>
          <w:sz w:val="28"/>
          <w:szCs w:val="28"/>
        </w:rPr>
        <w:t>образовательных программ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3.1. Обязательным бумажные носители индивидуального учета результатов освоения обучающимся образовательной программы хранятся в архивах колледжа в соответствии с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(Приказ Министерства культуры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от 25 августа 2010 г. № 558)</w:t>
      </w:r>
      <w:r w:rsidR="00F94762">
        <w:rPr>
          <w:rFonts w:ascii="Times New Roman" w:hAnsi="Times New Roman" w:cs="Times New Roman"/>
          <w:sz w:val="28"/>
          <w:szCs w:val="28"/>
        </w:rPr>
        <w:t>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Журналы учета теоретического и производственного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хранятся 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Итоговые ведомости успеваемости, экзаменационные ведомости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(протоколы экзаменов), оценочные ведомости по профессиональному модулю, протоколы квалификационных экзаменов хранятся постоянно.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Алфавитные книги обучающихся, журналы выдачи дипломов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среднем профессиональном образовании хранятся 75 лет.</w:t>
      </w:r>
    </w:p>
    <w:p w:rsidR="00F30FB2" w:rsidRPr="007374B0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Не востребованные дипломы о среднем профессиональном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образовании хранятся 75 лет.</w:t>
      </w:r>
    </w:p>
    <w:p w:rsidR="004417A6" w:rsidRPr="00F94762" w:rsidRDefault="00F30FB2" w:rsidP="001826E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74B0">
        <w:rPr>
          <w:rFonts w:ascii="Times New Roman" w:hAnsi="Times New Roman" w:cs="Times New Roman"/>
          <w:sz w:val="28"/>
          <w:szCs w:val="28"/>
        </w:rPr>
        <w:t>3.6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 xml:space="preserve">Электронные носители, содержащие сведения о результатах освоения </w:t>
      </w:r>
      <w:r w:rsidR="002F2ED9">
        <w:rPr>
          <w:rFonts w:ascii="Times New Roman" w:hAnsi="Times New Roman" w:cs="Times New Roman"/>
          <w:sz w:val="28"/>
          <w:szCs w:val="28"/>
        </w:rPr>
        <w:t>студентами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74B0">
        <w:rPr>
          <w:rFonts w:ascii="Times New Roman" w:hAnsi="Times New Roman" w:cs="Times New Roman"/>
          <w:sz w:val="28"/>
          <w:szCs w:val="28"/>
        </w:rPr>
        <w:t>образовательных программ и иные сведения конфиденциального характера хранятся до минования надобности.</w:t>
      </w:r>
    </w:p>
    <w:sectPr w:rsidR="004417A6" w:rsidRPr="00F94762" w:rsidSect="00F947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4417A6"/>
    <w:rsid w:val="001826E7"/>
    <w:rsid w:val="002D5BD5"/>
    <w:rsid w:val="002F2ED9"/>
    <w:rsid w:val="004417A6"/>
    <w:rsid w:val="00453AFC"/>
    <w:rsid w:val="00500745"/>
    <w:rsid w:val="00591436"/>
    <w:rsid w:val="005F48E5"/>
    <w:rsid w:val="00881447"/>
    <w:rsid w:val="00906126"/>
    <w:rsid w:val="00BF1167"/>
    <w:rsid w:val="00CE18BF"/>
    <w:rsid w:val="00CF7557"/>
    <w:rsid w:val="00E72399"/>
    <w:rsid w:val="00F30FB2"/>
    <w:rsid w:val="00F9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A6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18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User</cp:lastModifiedBy>
  <cp:revision>11</cp:revision>
  <cp:lastPrinted>2016-10-12T14:22:00Z</cp:lastPrinted>
  <dcterms:created xsi:type="dcterms:W3CDTF">2015-08-24T10:24:00Z</dcterms:created>
  <dcterms:modified xsi:type="dcterms:W3CDTF">2016-10-12T14:22:00Z</dcterms:modified>
</cp:coreProperties>
</file>